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冀中职业学院</w:t>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6</w:t>
      </w:r>
      <w:r>
        <w:rPr>
          <w:rFonts w:hint="eastAsia" w:ascii="方正小标宋简体" w:hAnsi="方正小标宋简体" w:eastAsia="方正小标宋简体" w:cs="方正小标宋简体"/>
          <w:b w:val="0"/>
          <w:bCs/>
          <w:color w:val="auto"/>
          <w:sz w:val="44"/>
          <w:szCs w:val="44"/>
        </w:rPr>
        <w:t>年大学生实习就业校园双选会流程</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一、举办时间及地点</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上午8:00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:00</w:t>
      </w:r>
      <w:r>
        <w:rPr>
          <w:rFonts w:hint="eastAsia" w:ascii="仿宋" w:hAnsi="仿宋" w:eastAsia="仿宋" w:cs="仿宋"/>
          <w:color w:val="auto"/>
          <w:sz w:val="32"/>
          <w:szCs w:val="32"/>
          <w:lang w:val="en-US" w:eastAsia="zh-CN"/>
        </w:rPr>
        <w:t>分别</w:t>
      </w:r>
      <w:r>
        <w:rPr>
          <w:rFonts w:hint="eastAsia" w:ascii="仿宋" w:hAnsi="仿宋" w:eastAsia="仿宋" w:cs="仿宋"/>
          <w:color w:val="auto"/>
          <w:sz w:val="32"/>
          <w:szCs w:val="32"/>
        </w:rPr>
        <w:t>在</w:t>
      </w:r>
      <w:r>
        <w:rPr>
          <w:rFonts w:hint="eastAsia" w:ascii="仿宋" w:hAnsi="仿宋" w:eastAsia="仿宋" w:cs="仿宋"/>
          <w:b/>
          <w:bCs/>
          <w:color w:val="auto"/>
          <w:sz w:val="32"/>
          <w:szCs w:val="32"/>
        </w:rPr>
        <w:t>北校区</w:t>
      </w:r>
      <w:r>
        <w:rPr>
          <w:rFonts w:hint="eastAsia" w:ascii="仿宋" w:hAnsi="仿宋" w:eastAsia="仿宋" w:cs="仿宋"/>
          <w:b/>
          <w:bCs/>
          <w:color w:val="auto"/>
          <w:sz w:val="32"/>
          <w:szCs w:val="32"/>
          <w:lang w:val="en-US" w:eastAsia="zh-CN"/>
        </w:rPr>
        <w:t>综合楼前甬道和南校区实验楼前</w:t>
      </w:r>
      <w:r>
        <w:rPr>
          <w:rFonts w:hint="eastAsia" w:ascii="仿宋" w:hAnsi="仿宋" w:eastAsia="仿宋" w:cs="仿宋"/>
          <w:b/>
          <w:bCs/>
          <w:color w:val="auto"/>
          <w:sz w:val="32"/>
          <w:szCs w:val="32"/>
        </w:rPr>
        <w:t>举办冀中职业学院202</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年大学生实习就业校园双选会</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北校区为教育系、机电工程系、信息工程系；南校区为经济管理系、建筑艺术系</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w:t>
      </w:r>
      <w:r>
        <w:rPr>
          <w:rFonts w:hint="eastAsia" w:ascii="仿宋" w:hAnsi="仿宋" w:eastAsia="仿宋"/>
          <w:sz w:val="32"/>
          <w:szCs w:val="32"/>
        </w:rPr>
        <w:t>各系负责</w:t>
      </w:r>
      <w:r>
        <w:rPr>
          <w:rFonts w:hint="eastAsia" w:ascii="仿宋" w:hAnsi="仿宋" w:eastAsia="仿宋"/>
          <w:sz w:val="32"/>
          <w:szCs w:val="32"/>
          <w:lang w:val="en-US" w:eastAsia="zh-CN"/>
        </w:rPr>
        <w:t>组织学生并</w:t>
      </w:r>
      <w:r>
        <w:rPr>
          <w:rFonts w:hint="eastAsia" w:ascii="仿宋" w:hAnsi="仿宋" w:eastAsia="仿宋"/>
          <w:sz w:val="32"/>
          <w:szCs w:val="32"/>
        </w:rPr>
        <w:t>提供宣讲场地。企业的招聘面试可</w:t>
      </w:r>
      <w:r>
        <w:rPr>
          <w:rFonts w:hint="eastAsia" w:ascii="仿宋" w:hAnsi="仿宋" w:eastAsia="仿宋"/>
          <w:sz w:val="32"/>
          <w:szCs w:val="32"/>
          <w:lang w:val="en-US" w:eastAsia="zh-CN"/>
        </w:rPr>
        <w:t>自行安排</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二、具体流程</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2026年</w:t>
      </w:r>
      <w:r>
        <w:rPr>
          <w:rFonts w:hint="eastAsia" w:ascii="仿宋" w:hAnsi="仿宋" w:eastAsia="仿宋"/>
          <w:sz w:val="32"/>
          <w:szCs w:val="32"/>
          <w:lang w:val="en-US" w:eastAsia="zh-CN"/>
        </w:rPr>
        <w:t>6月10日</w:t>
      </w:r>
      <w:r>
        <w:rPr>
          <w:rFonts w:hint="eastAsia" w:ascii="仿宋" w:hAnsi="仿宋" w:eastAsia="仿宋" w:cs="仿宋"/>
          <w:sz w:val="32"/>
          <w:szCs w:val="32"/>
          <w:lang w:val="en-US" w:eastAsia="zh-CN"/>
        </w:rPr>
        <w:t>前，参会单位将</w:t>
      </w:r>
      <w:r>
        <w:rPr>
          <w:rFonts w:hint="eastAsia" w:ascii="仿宋" w:hAnsi="仿宋" w:eastAsia="仿宋" w:cs="仿宋"/>
          <w:color w:val="auto"/>
          <w:sz w:val="32"/>
          <w:szCs w:val="32"/>
          <w:lang w:val="en-US" w:eastAsia="zh-CN"/>
        </w:rPr>
        <w:t>招聘简章、企业营业执照照片请以单位名称命名打包发送至邮箱</w:t>
      </w:r>
      <w:r>
        <w:rPr>
          <w:rFonts w:hint="eastAsia" w:ascii="仿宋" w:hAnsi="仿宋" w:eastAsia="仿宋" w:cs="仿宋"/>
          <w:kern w:val="2"/>
          <w:sz w:val="32"/>
          <w:szCs w:val="32"/>
          <w:lang w:val="en-US" w:eastAsia="zh-CN"/>
        </w:rPr>
        <w:t>jzzpsxh@126.com。</w:t>
      </w:r>
      <w:r>
        <w:rPr>
          <w:rFonts w:hint="eastAsia" w:ascii="仿宋" w:hAnsi="仿宋" w:eastAsia="仿宋" w:cs="仿宋"/>
          <w:b/>
          <w:bCs/>
          <w:kern w:val="2"/>
          <w:sz w:val="32"/>
          <w:szCs w:val="32"/>
          <w:lang w:val="en-US" w:eastAsia="zh-CN"/>
        </w:rPr>
        <w:t>审核通过的企业会通过邮箱接收到参会回执，参会回执请一并发送</w:t>
      </w:r>
      <w:r>
        <w:rPr>
          <w:rFonts w:hint="eastAsia" w:ascii="仿宋" w:hAnsi="仿宋" w:eastAsia="仿宋" w:cs="仿宋"/>
          <w:b/>
          <w:bCs/>
          <w:color w:val="auto"/>
          <w:sz w:val="32"/>
          <w:szCs w:val="32"/>
          <w:lang w:val="en-US" w:eastAsia="zh-CN"/>
        </w:rPr>
        <w:t>至邮箱</w:t>
      </w:r>
      <w:r>
        <w:rPr>
          <w:rFonts w:hint="eastAsia" w:ascii="仿宋" w:hAnsi="仿宋" w:eastAsia="仿宋" w:cs="仿宋"/>
          <w:b/>
          <w:bCs/>
          <w:kern w:val="2"/>
          <w:sz w:val="32"/>
          <w:szCs w:val="32"/>
          <w:lang w:val="en-US" w:eastAsia="zh-CN"/>
        </w:rPr>
        <w:t>jzzpsxh@126.com。</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年6月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上午8:00分别在北校区甬道入口、南校区实验楼前签到，</w:t>
      </w:r>
      <w:r>
        <w:rPr>
          <w:rFonts w:hint="eastAsia" w:ascii="仿宋" w:hAnsi="仿宋" w:eastAsia="仿宋" w:cs="仿宋"/>
          <w:b/>
          <w:bCs/>
          <w:color w:val="auto"/>
          <w:sz w:val="32"/>
          <w:szCs w:val="32"/>
        </w:rPr>
        <w:t>提</w:t>
      </w:r>
      <w:r>
        <w:rPr>
          <w:rFonts w:hint="eastAsia" w:ascii="仿宋" w:hAnsi="仿宋" w:eastAsia="仿宋" w:cs="仿宋"/>
          <w:b/>
          <w:bCs/>
          <w:color w:val="auto"/>
          <w:sz w:val="32"/>
          <w:szCs w:val="32"/>
          <w:lang w:val="en-US" w:eastAsia="zh-CN"/>
        </w:rPr>
        <w:t>交</w:t>
      </w:r>
      <w:r>
        <w:rPr>
          <w:rFonts w:hint="eastAsia" w:ascii="仿宋" w:hAnsi="仿宋" w:eastAsia="仿宋" w:cs="仿宋"/>
          <w:b/>
          <w:bCs/>
          <w:color w:val="auto"/>
          <w:sz w:val="32"/>
          <w:szCs w:val="32"/>
        </w:rPr>
        <w:t>加盖公章的营业执照复印件</w:t>
      </w:r>
      <w:r>
        <w:rPr>
          <w:rFonts w:hint="eastAsia" w:ascii="仿宋" w:hAnsi="仿宋" w:eastAsia="仿宋" w:cs="仿宋"/>
          <w:b/>
          <w:bCs/>
          <w:color w:val="auto"/>
          <w:sz w:val="32"/>
          <w:szCs w:val="32"/>
          <w:lang w:val="en-US" w:eastAsia="zh-CN"/>
        </w:rPr>
        <w:t>和加盖公章的单位公函（包含公司名称，来学校招聘工作人员姓名等，人数不超过2人）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自备宣传资料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我院已为每个单位准备了1个桌子，2把椅子</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color w:val="auto"/>
          <w:sz w:val="32"/>
          <w:szCs w:val="32"/>
        </w:rPr>
        <w:t>若有选定的学生，在202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日前</w:t>
      </w:r>
      <w:r>
        <w:rPr>
          <w:rFonts w:hint="eastAsia" w:ascii="仿宋" w:hAnsi="仿宋" w:eastAsia="仿宋" w:cs="仿宋"/>
          <w:color w:val="auto"/>
          <w:sz w:val="32"/>
          <w:szCs w:val="32"/>
          <w:lang w:val="en-US" w:eastAsia="zh-CN"/>
        </w:rPr>
        <w:t>与学生</w:t>
      </w:r>
      <w:r>
        <w:rPr>
          <w:rFonts w:hint="eastAsia" w:ascii="仿宋" w:hAnsi="仿宋" w:eastAsia="仿宋" w:cs="仿宋"/>
          <w:color w:val="auto"/>
          <w:sz w:val="32"/>
          <w:szCs w:val="32"/>
        </w:rPr>
        <w:t>签订</w:t>
      </w:r>
      <w:r>
        <w:rPr>
          <w:rFonts w:hint="eastAsia" w:ascii="仿宋" w:hAnsi="仿宋" w:eastAsia="仿宋" w:cs="仿宋"/>
          <w:color w:val="auto"/>
          <w:sz w:val="32"/>
          <w:szCs w:val="32"/>
          <w:lang w:val="en-US" w:eastAsia="zh-CN"/>
        </w:rPr>
        <w:t>冀中职业学院学生岗位</w:t>
      </w:r>
      <w:r>
        <w:rPr>
          <w:rFonts w:hint="eastAsia" w:ascii="仿宋" w:hAnsi="仿宋" w:eastAsia="仿宋" w:cs="仿宋"/>
          <w:color w:val="auto"/>
          <w:sz w:val="32"/>
          <w:szCs w:val="32"/>
        </w:rPr>
        <w:t>实习三方协议（一式三份）（见附件</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实习单位、学生）。</w:t>
      </w:r>
      <w:r>
        <w:rPr>
          <w:rFonts w:hint="eastAsia" w:ascii="仿宋" w:hAnsi="仿宋" w:eastAsia="仿宋" w:cs="仿宋"/>
          <w:color w:val="auto"/>
          <w:sz w:val="32"/>
          <w:szCs w:val="32"/>
          <w:lang w:val="en-US" w:eastAsia="zh-CN"/>
        </w:rPr>
        <w:t>实习时间自签订之日起为期不超过6个月。</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学生到岗时间及其它后续事宜，与各系进行商定。各用人单位严格按照教育部等</w:t>
      </w:r>
      <w:r>
        <w:rPr>
          <w:rFonts w:hint="eastAsia" w:ascii="仿宋" w:hAnsi="仿宋" w:eastAsia="仿宋" w:cs="仿宋"/>
          <w:color w:val="auto"/>
          <w:sz w:val="32"/>
          <w:szCs w:val="32"/>
          <w:lang w:val="en-US" w:eastAsia="zh-CN"/>
        </w:rPr>
        <w:t>八部门印发</w:t>
      </w:r>
      <w:r>
        <w:rPr>
          <w:rFonts w:hint="eastAsia" w:ascii="仿宋" w:hAnsi="仿宋" w:eastAsia="仿宋" w:cs="仿宋"/>
          <w:color w:val="auto"/>
          <w:sz w:val="32"/>
          <w:szCs w:val="32"/>
        </w:rPr>
        <w:t>的《职业学校学生实习管理规定》</w:t>
      </w:r>
      <w:r>
        <w:rPr>
          <w:rFonts w:hint="eastAsia" w:ascii="仿宋" w:hAnsi="仿宋" w:eastAsia="仿宋" w:cs="仿宋"/>
          <w:color w:val="auto"/>
          <w:sz w:val="32"/>
          <w:szCs w:val="32"/>
          <w:lang w:val="en-US" w:eastAsia="zh-CN"/>
        </w:rPr>
        <w:t>及冀中职业学院关于学生实习的暂行规定</w:t>
      </w:r>
      <w:r>
        <w:rPr>
          <w:rFonts w:hint="eastAsia" w:ascii="仿宋" w:hAnsi="仿宋" w:eastAsia="仿宋" w:cs="仿宋"/>
          <w:color w:val="auto"/>
          <w:sz w:val="32"/>
          <w:szCs w:val="32"/>
        </w:rPr>
        <w:t>安排好实习工作。</w:t>
      </w:r>
    </w:p>
    <w:p>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（五）冀中职业学院学生岗位</w:t>
      </w:r>
      <w:r>
        <w:rPr>
          <w:rFonts w:hint="eastAsia" w:ascii="仿宋" w:hAnsi="仿宋" w:eastAsia="仿宋" w:cs="仿宋"/>
          <w:color w:val="auto"/>
          <w:sz w:val="32"/>
          <w:szCs w:val="32"/>
        </w:rPr>
        <w:t>实习三方协议（一式三份）请各单位打印盖章并将工资待遇等填写完整</w:t>
      </w:r>
      <w:r>
        <w:rPr>
          <w:rFonts w:hint="eastAsia" w:ascii="仿宋" w:hAnsi="仿宋" w:eastAsia="仿宋" w:cs="仿宋"/>
          <w:color w:val="auto"/>
          <w:sz w:val="32"/>
          <w:szCs w:val="32"/>
          <w:lang w:eastAsia="zh-CN"/>
        </w:rPr>
        <w:t>。</w:t>
      </w:r>
      <w:r>
        <w:rPr>
          <w:rFonts w:hint="eastAsia" w:ascii="仿宋" w:hAnsi="仿宋" w:eastAsia="仿宋"/>
          <w:sz w:val="32"/>
          <w:szCs w:val="32"/>
        </w:rPr>
        <w:t>各系在学生离校前</w:t>
      </w:r>
      <w:r>
        <w:rPr>
          <w:rFonts w:hint="eastAsia" w:ascii="仿宋" w:hAnsi="仿宋" w:eastAsia="仿宋"/>
          <w:sz w:val="32"/>
          <w:szCs w:val="32"/>
          <w:lang w:val="en-US" w:eastAsia="zh-CN"/>
        </w:rPr>
        <w:t>按</w:t>
      </w:r>
      <w:r>
        <w:rPr>
          <w:rFonts w:hint="eastAsia" w:ascii="仿宋" w:hAnsi="仿宋" w:eastAsia="仿宋"/>
          <w:sz w:val="32"/>
          <w:szCs w:val="32"/>
        </w:rPr>
        <w:t>实习</w:t>
      </w:r>
      <w:r>
        <w:rPr>
          <w:rFonts w:hint="eastAsia" w:ascii="仿宋" w:hAnsi="仿宋" w:eastAsia="仿宋"/>
          <w:sz w:val="32"/>
          <w:szCs w:val="32"/>
          <w:lang w:val="en-US" w:eastAsia="zh-CN"/>
        </w:rPr>
        <w:t>管理规定</w:t>
      </w:r>
      <w:r>
        <w:rPr>
          <w:rFonts w:hint="eastAsia" w:ascii="仿宋" w:hAnsi="仿宋" w:eastAsia="仿宋"/>
          <w:sz w:val="32"/>
          <w:szCs w:val="32"/>
        </w:rPr>
        <w:t>，</w:t>
      </w:r>
      <w:r>
        <w:rPr>
          <w:rFonts w:hint="eastAsia" w:ascii="仿宋" w:hAnsi="仿宋" w:eastAsia="仿宋"/>
          <w:sz w:val="32"/>
          <w:szCs w:val="32"/>
          <w:lang w:val="en-US" w:eastAsia="zh-CN"/>
        </w:rPr>
        <w:t>做好相关资料</w:t>
      </w:r>
      <w:r>
        <w:rPr>
          <w:rFonts w:hint="eastAsia" w:ascii="仿宋" w:hAnsi="仿宋" w:eastAsia="仿宋"/>
          <w:sz w:val="32"/>
          <w:szCs w:val="32"/>
        </w:rPr>
        <w:t>存档。</w:t>
      </w:r>
    </w:p>
    <w:p>
      <w:pPr>
        <w:jc w:val="left"/>
        <w:rPr>
          <w:rFonts w:hint="eastAsia" w:ascii="仿宋" w:hAnsi="仿宋" w:eastAsia="仿宋" w:cs="仿宋"/>
          <w:color w:val="auto"/>
          <w:sz w:val="32"/>
          <w:szCs w:val="32"/>
        </w:rPr>
      </w:pP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pPr>
        <w:jc w:val="left"/>
        <w:rPr>
          <w:rFonts w:hint="eastAsia" w:ascii="仿宋" w:hAnsi="仿宋" w:eastAsia="仿宋" w:cs="仿宋"/>
          <w:color w:val="auto"/>
          <w:sz w:val="32"/>
          <w:szCs w:val="32"/>
        </w:rPr>
      </w:pP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教务处（招生办公室）</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成晓东（干事）：13111662419</w:t>
      </w:r>
    </w:p>
    <w:p>
      <w:pPr>
        <w:jc w:val="left"/>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学生处（就业指导中心、人民武装部）</w:t>
      </w:r>
      <w:bookmarkEnd w:id="0"/>
      <w:r>
        <w:rPr>
          <w:rFonts w:hint="eastAsia" w:ascii="仿宋_GB2312" w:hAnsi="仿宋_GB2312" w:eastAsia="仿宋_GB2312" w:cs="仿宋_GB2312"/>
          <w:color w:val="auto"/>
          <w:sz w:val="32"/>
          <w:szCs w:val="32"/>
          <w:lang w:val="en-US" w:eastAsia="zh-CN"/>
        </w:rPr>
        <w:t xml:space="preserve">  庞博（干事）：18333131158</w:t>
      </w:r>
    </w:p>
    <w:p>
      <w:pPr>
        <w:jc w:val="left"/>
        <w:rPr>
          <w:rFonts w:hint="eastAsia" w:ascii="仿宋" w:hAnsi="仿宋" w:eastAsia="仿宋" w:cs="仿宋"/>
          <w:color w:val="auto"/>
          <w:sz w:val="32"/>
          <w:szCs w:val="32"/>
          <w:lang w:val="en-US" w:eastAsia="zh-CN"/>
        </w:rPr>
      </w:pPr>
    </w:p>
    <w:p>
      <w:pPr>
        <w:ind w:right="28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附件1：冀中职业学院2026年实习学生分专业人数统计表</w:t>
      </w:r>
    </w:p>
    <w:p>
      <w:pPr>
        <w:ind w:right="28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附件2：冀中职业学院2026届毕业生分专业人数统计表</w:t>
      </w:r>
    </w:p>
    <w:p>
      <w:pPr>
        <w:ind w:right="280"/>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附件3：冀中职业学院各系教学办公室电话</w:t>
      </w:r>
    </w:p>
    <w:p>
      <w:pPr>
        <w:ind w:right="28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冀中职业学院学生岗位</w:t>
      </w:r>
      <w:r>
        <w:rPr>
          <w:rFonts w:hint="eastAsia" w:ascii="黑体" w:hAnsi="黑体" w:eastAsia="黑体" w:cs="黑体"/>
          <w:color w:val="auto"/>
          <w:sz w:val="32"/>
          <w:szCs w:val="32"/>
        </w:rPr>
        <w:t>实习三方协议</w:t>
      </w:r>
    </w:p>
    <w:p>
      <w:pPr>
        <w:ind w:right="28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w:t>
      </w:r>
    </w:p>
    <w:p>
      <w:pPr>
        <w:ind w:right="28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教务处（招生办公室）               </w:t>
      </w:r>
      <w:r>
        <w:rPr>
          <w:rFonts w:hint="eastAsia" w:ascii="仿宋_GB2312" w:hAnsi="仿宋_GB2312" w:eastAsia="仿宋_GB2312" w:cs="仿宋_GB2312"/>
          <w:color w:val="auto"/>
          <w:sz w:val="32"/>
          <w:szCs w:val="32"/>
        </w:rPr>
        <w:t>0312-25816</w:t>
      </w:r>
      <w:r>
        <w:rPr>
          <w:rFonts w:hint="eastAsia" w:ascii="仿宋_GB2312" w:hAnsi="仿宋_GB2312" w:eastAsia="仿宋_GB2312" w:cs="仿宋_GB2312"/>
          <w:color w:val="auto"/>
          <w:sz w:val="32"/>
          <w:szCs w:val="32"/>
          <w:lang w:val="en-US" w:eastAsia="zh-CN"/>
        </w:rPr>
        <w:t>71</w:t>
      </w:r>
    </w:p>
    <w:p>
      <w:pPr>
        <w:ind w:right="28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学生处（就业指导中心、人民武装部） 0312-2581639</w:t>
      </w:r>
    </w:p>
    <w:p>
      <w:pPr>
        <w:widowControl/>
        <w:jc w:val="left"/>
        <w:rPr>
          <w:rFonts w:asciiTheme="minorEastAsia" w:hAnsiTheme="minorEastAsia"/>
          <w:color w:val="auto"/>
          <w:sz w:val="28"/>
          <w:szCs w:val="28"/>
        </w:rPr>
      </w:pPr>
      <w:r>
        <w:rPr>
          <w:rFonts w:asciiTheme="minorEastAsia" w:hAnsiTheme="minorEastAsia"/>
          <w:color w:val="auto"/>
          <w:sz w:val="28"/>
          <w:szCs w:val="28"/>
        </w:rPr>
        <w:br w:type="page"/>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冀中职业学院2026年实习学生分专业人数统计表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北校区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859"/>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系</w:t>
            </w: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专业</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3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教育系</w:t>
            </w: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学前教育</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小学教育</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早期教育</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婴幼儿托育服务与管理</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机电工程系</w:t>
            </w: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电气自动化技术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工业机器人技术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机电一体化技术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智能控制技术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新能源汽车技术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汽车制造与实验技术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信息工程系</w:t>
            </w: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动漫制作技术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计算机网络技术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计算机应用技术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物联网应用技术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虚拟现实技术应用</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vertAlign w:val="baseline"/>
              </w:rPr>
            </w:pPr>
          </w:p>
        </w:tc>
        <w:tc>
          <w:tcPr>
            <w:tcW w:w="28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软件技术</w:t>
            </w:r>
          </w:p>
        </w:tc>
        <w:tc>
          <w:tcPr>
            <w:tcW w:w="28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50</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南校区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ascii="黑体" w:hAnsi="黑体" w:eastAsia="黑体" w:cs="黑体"/>
                <w:b w:val="0"/>
                <w:bCs/>
                <w:color w:val="auto"/>
                <w:sz w:val="28"/>
                <w:szCs w:val="28"/>
                <w:vertAlign w:val="baseline"/>
                <w:lang w:val="en-US" w:eastAsia="zh-CN"/>
              </w:rPr>
              <w:t>经济管理系</w:t>
            </w: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大数据与会计</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电子商务</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旅游管理</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r>
              <w:rPr>
                <w:rFonts w:hint="eastAsia" w:ascii="黑体" w:hAnsi="黑体" w:eastAsia="黑体" w:cs="黑体"/>
                <w:b w:val="0"/>
                <w:bCs/>
                <w:color w:val="auto"/>
                <w:sz w:val="28"/>
                <w:szCs w:val="28"/>
                <w:vertAlign w:val="baseline"/>
                <w:lang w:val="en-US" w:eastAsia="zh-CN"/>
              </w:rPr>
              <w:t>建筑艺术系</w:t>
            </w: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广告艺术设计</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环境艺术设计</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建筑工程技术</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民族传统技艺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（缂丝方向）</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智能建造技术</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Pr>
          <w:p>
            <w:pPr>
              <w:keepNext w:val="0"/>
              <w:keepLines w:val="0"/>
              <w:pageBreakBefore w:val="0"/>
              <w:widowControl w:val="0"/>
              <w:kinsoku/>
              <w:wordWrap/>
              <w:overflowPunct/>
              <w:topLinePunct w:val="0"/>
              <w:autoSpaceDE/>
              <w:autoSpaceDN/>
              <w:bidi w:val="0"/>
              <w:adjustRightInd/>
              <w:snapToGrid/>
              <w:jc w:val="center"/>
              <w:textAlignment w:val="auto"/>
              <w:rPr>
                <w:vertAlign w:val="baseline"/>
              </w:rPr>
            </w:pPr>
          </w:p>
        </w:tc>
        <w:tc>
          <w:tcPr>
            <w:tcW w:w="284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装配式建筑工程技术</w:t>
            </w:r>
          </w:p>
        </w:tc>
        <w:tc>
          <w:tcPr>
            <w:tcW w:w="2841" w:type="dxa"/>
            <w:vAlign w:val="center"/>
          </w:tcPr>
          <w:p>
            <w:pPr>
              <w:jc w:val="center"/>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107</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auto"/>
          <w:sz w:val="32"/>
          <w:szCs w:val="32"/>
        </w:rPr>
      </w:pP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pPr>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冀中职业学院2026届毕业生分专业人数统计表</w:t>
      </w:r>
    </w:p>
    <w:p>
      <w:pPr>
        <w:jc w:val="center"/>
        <w:rPr>
          <w:rFonts w:hint="eastAsia" w:ascii="仿宋" w:hAnsi="仿宋" w:eastAsia="仿宋" w:cs="仿宋"/>
          <w:color w:val="auto"/>
          <w:sz w:val="3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3030"/>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系</w:t>
            </w:r>
          </w:p>
        </w:tc>
        <w:tc>
          <w:tcPr>
            <w:tcW w:w="3285"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专业</w:t>
            </w:r>
          </w:p>
        </w:tc>
        <w:tc>
          <w:tcPr>
            <w:tcW w:w="3285"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84" w:type="dxa"/>
            <w:vMerge w:val="restart"/>
            <w:vAlign w:val="center"/>
          </w:tcPr>
          <w:p>
            <w:pPr>
              <w:jc w:val="center"/>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教育系</w:t>
            </w: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学前教育</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小学教育</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早期教育</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婴幼儿托育服务与管理</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vAlign w:val="center"/>
          </w:tcPr>
          <w:p>
            <w:pPr>
              <w:jc w:val="center"/>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机电工程系</w:t>
            </w: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电气自动化技术</w:t>
            </w:r>
          </w:p>
        </w:tc>
        <w:tc>
          <w:tcPr>
            <w:tcW w:w="3285" w:type="dxa"/>
            <w:vAlign w:val="center"/>
          </w:tcPr>
          <w:p>
            <w:pPr>
              <w:keepNext w:val="0"/>
              <w:keepLines w:val="0"/>
              <w:widowControl/>
              <w:suppressLineNumbers w:val="0"/>
              <w:jc w:val="center"/>
              <w:textAlignment w:val="center"/>
              <w:rPr>
                <w:rFonts w:hint="default" w:ascii="仿宋" w:hAnsi="仿宋" w:eastAsia="仿宋" w:cs="仿宋"/>
                <w:b w:val="0"/>
                <w:bCs/>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工业机器人技术</w:t>
            </w:r>
          </w:p>
        </w:tc>
        <w:tc>
          <w:tcPr>
            <w:tcW w:w="3285" w:type="dxa"/>
            <w:vAlign w:val="center"/>
          </w:tcPr>
          <w:p>
            <w:pPr>
              <w:keepNext w:val="0"/>
              <w:keepLines w:val="0"/>
              <w:widowControl/>
              <w:suppressLineNumbers w:val="0"/>
              <w:jc w:val="center"/>
              <w:textAlignment w:val="center"/>
              <w:rPr>
                <w:rFonts w:hint="default" w:ascii="仿宋" w:hAnsi="仿宋" w:eastAsia="仿宋" w:cs="仿宋"/>
                <w:b w:val="0"/>
                <w:bCs/>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机电一体化技术</w:t>
            </w:r>
          </w:p>
        </w:tc>
        <w:tc>
          <w:tcPr>
            <w:tcW w:w="3285" w:type="dxa"/>
            <w:vAlign w:val="center"/>
          </w:tcPr>
          <w:p>
            <w:pPr>
              <w:keepNext w:val="0"/>
              <w:keepLines w:val="0"/>
              <w:widowControl/>
              <w:suppressLineNumbers w:val="0"/>
              <w:jc w:val="center"/>
              <w:textAlignment w:val="center"/>
              <w:rPr>
                <w:rFonts w:hint="default" w:ascii="仿宋" w:hAnsi="仿宋" w:eastAsia="仿宋" w:cs="仿宋"/>
                <w:b w:val="0"/>
                <w:bCs/>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rPr>
            </w:pPr>
            <w:r>
              <w:rPr>
                <w:rFonts w:hint="eastAsia" w:ascii="仿宋" w:hAnsi="仿宋" w:eastAsia="仿宋"/>
                <w:sz w:val="24"/>
                <w:szCs w:val="24"/>
                <w:lang w:val="en-US" w:eastAsia="zh-CN"/>
              </w:rPr>
              <w:t>汽车检测与维修技术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智能控制技术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新能源汽车技术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汽车制造与试验技术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vAlign w:val="center"/>
          </w:tcPr>
          <w:p>
            <w:pPr>
              <w:jc w:val="center"/>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经济管理系</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大数据与会计</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lang w:val="en-US" w:eastAsia="zh-CN"/>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旅游管理</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电子商务</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vAlign w:val="center"/>
          </w:tcPr>
          <w:p>
            <w:pPr>
              <w:jc w:val="center"/>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建筑艺术系</w:t>
            </w: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民族传统技艺（缂丝方向）</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环境艺术设计</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广告艺术设计</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装配式建筑工程技术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黑体" w:hAnsi="黑体" w:eastAsia="黑体" w:cs="黑体"/>
                <w:b w:val="0"/>
                <w:bCs/>
                <w:color w:val="auto"/>
                <w:sz w:val="28"/>
                <w:szCs w:val="28"/>
                <w:vertAlign w:val="baseline"/>
              </w:rPr>
            </w:pP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建筑工程技术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vAlign w:val="center"/>
          </w:tcPr>
          <w:p>
            <w:pPr>
              <w:jc w:val="center"/>
              <w:rPr>
                <w:rFonts w:hint="eastAsia" w:ascii="黑体" w:hAnsi="黑体" w:eastAsia="黑体" w:cs="黑体"/>
                <w:b w:val="0"/>
                <w:bCs/>
                <w:color w:val="auto"/>
                <w:sz w:val="28"/>
                <w:szCs w:val="28"/>
                <w:vertAlign w:val="baseline"/>
                <w:lang w:val="en-US" w:eastAsia="zh-CN"/>
              </w:rPr>
            </w:pPr>
            <w:r>
              <w:rPr>
                <w:rFonts w:hint="eastAsia" w:ascii="黑体" w:hAnsi="黑体" w:eastAsia="黑体" w:cs="黑体"/>
                <w:b w:val="0"/>
                <w:bCs/>
                <w:color w:val="auto"/>
                <w:sz w:val="28"/>
                <w:szCs w:val="28"/>
                <w:vertAlign w:val="baseline"/>
                <w:lang w:val="en-US" w:eastAsia="zh-CN"/>
              </w:rPr>
              <w:t>信息工程系</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动漫制作技术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仿宋" w:hAnsi="仿宋" w:eastAsia="仿宋" w:cs="仿宋"/>
                <w:b w:val="0"/>
                <w:bCs/>
                <w:color w:val="auto"/>
                <w:sz w:val="32"/>
                <w:szCs w:val="32"/>
                <w:vertAlign w:val="baseline"/>
              </w:rPr>
            </w:pP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计算机网络技术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仿宋" w:hAnsi="仿宋" w:eastAsia="仿宋" w:cs="仿宋"/>
                <w:b w:val="0"/>
                <w:bCs/>
                <w:color w:val="auto"/>
                <w:sz w:val="32"/>
                <w:szCs w:val="32"/>
                <w:vertAlign w:val="baseline"/>
              </w:rPr>
            </w:pP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计算机应用技术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仿宋" w:hAnsi="仿宋" w:eastAsia="仿宋" w:cs="仿宋"/>
                <w:b w:val="0"/>
                <w:bCs/>
                <w:color w:val="auto"/>
                <w:sz w:val="32"/>
                <w:szCs w:val="32"/>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软件技术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仿宋" w:hAnsi="仿宋" w:eastAsia="仿宋" w:cs="仿宋"/>
                <w:b w:val="0"/>
                <w:bCs/>
                <w:color w:val="auto"/>
                <w:sz w:val="32"/>
                <w:szCs w:val="32"/>
                <w:vertAlign w:val="baseline"/>
              </w:rPr>
            </w:pPr>
          </w:p>
        </w:tc>
        <w:tc>
          <w:tcPr>
            <w:tcW w:w="3285" w:type="dxa"/>
            <w:vAlign w:val="center"/>
          </w:tcPr>
          <w:p>
            <w:pPr>
              <w:jc w:val="center"/>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虚拟现实技术应用</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vAlign w:val="center"/>
          </w:tcPr>
          <w:p>
            <w:pPr>
              <w:jc w:val="center"/>
              <w:rPr>
                <w:rFonts w:hint="eastAsia" w:ascii="仿宋" w:hAnsi="仿宋" w:eastAsia="仿宋" w:cs="仿宋"/>
                <w:b w:val="0"/>
                <w:bCs/>
                <w:color w:val="auto"/>
                <w:sz w:val="32"/>
                <w:szCs w:val="32"/>
                <w:vertAlign w:val="baseline"/>
              </w:rPr>
            </w:pP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物联网应用技术</w:t>
            </w:r>
          </w:p>
        </w:tc>
        <w:tc>
          <w:tcPr>
            <w:tcW w:w="3285" w:type="dxa"/>
            <w:vAlign w:val="center"/>
          </w:tcPr>
          <w:p>
            <w:pPr>
              <w:jc w:val="center"/>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94</w:t>
            </w:r>
          </w:p>
        </w:tc>
      </w:tr>
    </w:tbl>
    <w:p>
      <w:pPr>
        <w:rPr>
          <w:rFonts w:hint="eastAsia" w:ascii="仿宋" w:hAnsi="仿宋" w:eastAsia="仿宋" w:cs="仿宋"/>
          <w:b w:val="0"/>
          <w:bCs/>
          <w:color w:val="auto"/>
          <w:sz w:val="32"/>
          <w:szCs w:val="32"/>
        </w:rPr>
      </w:pPr>
    </w:p>
    <w:p>
      <w:pPr>
        <w:rPr>
          <w:rFonts w:hint="eastAsia" w:ascii="仿宋" w:hAnsi="仿宋" w:eastAsia="仿宋" w:cs="仿宋"/>
          <w:b w:val="0"/>
          <w:bCs/>
          <w:color w:val="auto"/>
          <w:sz w:val="32"/>
          <w:szCs w:val="32"/>
        </w:rPr>
      </w:pPr>
    </w:p>
    <w:p>
      <w:pPr>
        <w:rPr>
          <w:rFonts w:hint="eastAsia" w:ascii="仿宋" w:hAnsi="仿宋" w:eastAsia="仿宋" w:cs="仿宋"/>
          <w:b w:val="0"/>
          <w:bCs/>
          <w:color w:val="auto"/>
          <w:sz w:val="32"/>
          <w:szCs w:val="32"/>
        </w:rPr>
      </w:pPr>
    </w:p>
    <w:p>
      <w:pP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br w:type="page"/>
      </w:r>
    </w:p>
    <w:p>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附件3：</w:t>
      </w:r>
    </w:p>
    <w:p>
      <w:pPr>
        <w:jc w:val="center"/>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各系教学办公室电话</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北校区</w:t>
            </w:r>
          </w:p>
        </w:tc>
        <w:tc>
          <w:tcPr>
            <w:tcW w:w="4531"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教学办公室联系电话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教育系</w:t>
            </w:r>
          </w:p>
        </w:tc>
        <w:tc>
          <w:tcPr>
            <w:tcW w:w="4531" w:type="dxa"/>
            <w:vAlign w:val="center"/>
          </w:tcPr>
          <w:p>
            <w:pPr>
              <w:jc w:val="center"/>
              <w:rPr>
                <w:rFonts w:hint="default"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0312-2587701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机电工程系</w:t>
            </w:r>
          </w:p>
        </w:tc>
        <w:tc>
          <w:tcPr>
            <w:tcW w:w="4531" w:type="dxa"/>
            <w:vAlign w:val="center"/>
          </w:tcPr>
          <w:p>
            <w:pPr>
              <w:jc w:val="center"/>
              <w:rPr>
                <w:rFonts w:hint="default"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0312-2581572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信息工程系</w:t>
            </w:r>
          </w:p>
        </w:tc>
        <w:tc>
          <w:tcPr>
            <w:tcW w:w="4531" w:type="dxa"/>
            <w:vAlign w:val="center"/>
          </w:tcPr>
          <w:p>
            <w:pPr>
              <w:jc w:val="center"/>
              <w:rPr>
                <w:rFonts w:hint="default"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0312-2581533</w:t>
            </w:r>
          </w:p>
        </w:tc>
      </w:tr>
    </w:tbl>
    <w:p>
      <w:pPr>
        <w:rPr>
          <w:rFonts w:hint="eastAsia" w:ascii="仿宋" w:hAnsi="仿宋" w:eastAsia="仿宋" w:cs="仿宋"/>
          <w:b w:val="0"/>
          <w:bCs/>
          <w:color w:val="auto"/>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黑体" w:hAnsi="黑体" w:eastAsia="黑体" w:cs="黑体"/>
                <w:b w:val="0"/>
                <w:bCs/>
                <w:color w:val="auto"/>
                <w:sz w:val="32"/>
                <w:szCs w:val="32"/>
                <w:vertAlign w:val="baseline"/>
                <w:lang w:val="en-US" w:eastAsia="zh-CN"/>
              </w:rPr>
            </w:pPr>
            <w:r>
              <w:rPr>
                <w:rFonts w:hint="eastAsia" w:ascii="黑体" w:hAnsi="黑体" w:eastAsia="黑体" w:cs="黑体"/>
                <w:b w:val="0"/>
                <w:bCs/>
                <w:color w:val="auto"/>
                <w:sz w:val="32"/>
                <w:szCs w:val="32"/>
                <w:vertAlign w:val="baseline"/>
                <w:lang w:val="en-US" w:eastAsia="zh-CN"/>
              </w:rPr>
              <w:t>南校区</w:t>
            </w:r>
          </w:p>
        </w:tc>
        <w:tc>
          <w:tcPr>
            <w:tcW w:w="4531" w:type="dxa"/>
            <w:vAlign w:val="center"/>
          </w:tcPr>
          <w:p>
            <w:pPr>
              <w:jc w:val="center"/>
              <w:rPr>
                <w:rFonts w:hint="eastAsia" w:ascii="黑体" w:hAnsi="黑体" w:eastAsia="黑体" w:cs="黑体"/>
                <w:b w:val="0"/>
                <w:bCs/>
                <w:color w:val="auto"/>
                <w:sz w:val="32"/>
                <w:szCs w:val="32"/>
                <w:vertAlign w:val="baseline"/>
              </w:rPr>
            </w:pPr>
            <w:r>
              <w:rPr>
                <w:rFonts w:hint="eastAsia" w:ascii="黑体" w:hAnsi="黑体" w:eastAsia="黑体" w:cs="黑体"/>
                <w:b w:val="0"/>
                <w:bCs/>
                <w:color w:val="auto"/>
                <w:sz w:val="32"/>
                <w:szCs w:val="32"/>
                <w:vertAlign w:val="baseline"/>
                <w:lang w:val="en-US" w:eastAsia="zh-CN"/>
              </w:rPr>
              <w:t>教学办公室联系电话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经济管理系</w:t>
            </w:r>
          </w:p>
        </w:tc>
        <w:tc>
          <w:tcPr>
            <w:tcW w:w="4531" w:type="dxa"/>
            <w:vAlign w:val="center"/>
          </w:tcPr>
          <w:p>
            <w:pPr>
              <w:jc w:val="center"/>
              <w:rPr>
                <w:rFonts w:hint="default"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0312-2581883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vAlign w:val="center"/>
          </w:tcPr>
          <w:p>
            <w:pPr>
              <w:jc w:val="center"/>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建筑艺术系</w:t>
            </w:r>
          </w:p>
        </w:tc>
        <w:tc>
          <w:tcPr>
            <w:tcW w:w="4531" w:type="dxa"/>
            <w:vAlign w:val="center"/>
          </w:tcPr>
          <w:p>
            <w:pPr>
              <w:jc w:val="center"/>
              <w:rPr>
                <w:rFonts w:hint="default"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0312-</w:t>
            </w:r>
            <w:bookmarkStart w:id="9" w:name="_GoBack"/>
            <w:bookmarkEnd w:id="9"/>
            <w:r>
              <w:rPr>
                <w:rFonts w:hint="eastAsia" w:ascii="仿宋" w:hAnsi="仿宋" w:eastAsia="仿宋" w:cs="仿宋"/>
                <w:b w:val="0"/>
                <w:bCs/>
                <w:color w:val="auto"/>
                <w:sz w:val="32"/>
                <w:szCs w:val="32"/>
                <w:vertAlign w:val="baseline"/>
                <w:lang w:val="en-US" w:eastAsia="zh-CN"/>
              </w:rPr>
              <w:t>2587661</w:t>
            </w:r>
          </w:p>
        </w:tc>
      </w:tr>
    </w:tbl>
    <w:p>
      <w:pP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br w:type="page"/>
      </w:r>
    </w:p>
    <w:p>
      <w:pPr>
        <w:spacing w:line="520" w:lineRule="exact"/>
        <w:jc w:val="left"/>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附件4：</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冀中职业学院</w:t>
      </w:r>
      <w:r>
        <w:rPr>
          <w:rFonts w:hint="eastAsia" w:ascii="方正小标宋_GBK" w:eastAsia="方正小标宋_GBK"/>
          <w:sz w:val="36"/>
          <w:szCs w:val="36"/>
        </w:rPr>
        <w:t>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 w:val="30"/>
          <w:szCs w:val="30"/>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6.</w:t>
      </w:r>
      <w:r>
        <w:rPr>
          <w:rFonts w:hint="eastAsia" w:cs="仿宋_GB2312"/>
          <w:sz w:val="30"/>
          <w:szCs w:val="30"/>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hint="eastAsia"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hint="default" w:cs="Times New Roman"/>
          <w:kern w:val="2"/>
          <w:sz w:val="28"/>
          <w:szCs w:val="28"/>
          <w:lang w:val="en-US" w:eastAsia="zh-CN"/>
        </w:rPr>
      </w:pPr>
      <w:r>
        <w:rPr>
          <w:rFonts w:hint="eastAsia" w:ascii="仿宋_GB2312" w:hAnsi="宋体" w:cs="宋体"/>
          <w:kern w:val="0"/>
          <w:sz w:val="30"/>
          <w:szCs w:val="30"/>
        </w:rPr>
        <w:t xml:space="preserve"> 丙方：（签字）</w:t>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0886E-DA1C-4F71-A559-8680BFCF73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829F9C6-7EEA-459A-B29D-5AC1D5218993}"/>
  </w:font>
  <w:font w:name="仿宋">
    <w:panose1 w:val="02010609060101010101"/>
    <w:charset w:val="86"/>
    <w:family w:val="auto"/>
    <w:pitch w:val="default"/>
    <w:sig w:usb0="800002BF" w:usb1="38CF7CFA" w:usb2="00000016" w:usb3="00000000" w:csb0="00040001" w:csb1="00000000"/>
    <w:embedRegular r:id="rId3" w:fontKey="{655D7146-0DB5-4853-9633-DC25BCF334B1}"/>
  </w:font>
  <w:font w:name="仿宋_GB2312">
    <w:panose1 w:val="02010609030101010101"/>
    <w:charset w:val="86"/>
    <w:family w:val="modern"/>
    <w:pitch w:val="default"/>
    <w:sig w:usb0="00000001" w:usb1="080E0000" w:usb2="00000000" w:usb3="00000000" w:csb0="00040000" w:csb1="00000000"/>
    <w:embedRegular r:id="rId4" w:fontKey="{7BD8A503-2D7A-47B7-B223-255BF2BAC285}"/>
  </w:font>
  <w:font w:name="方正小标宋_GBK">
    <w:panose1 w:val="02000000000000000000"/>
    <w:charset w:val="86"/>
    <w:family w:val="script"/>
    <w:pitch w:val="default"/>
    <w:sig w:usb0="A00002BF" w:usb1="38CF7CFA" w:usb2="00082016" w:usb3="00000000" w:csb0="00040001" w:csb1="00000000"/>
    <w:embedRegular r:id="rId5" w:fontKey="{847DE5B9-7324-405C-B009-C2663C3B50AB}"/>
  </w:font>
  <w:font w:name="等线">
    <w:panose1 w:val="02010600030101010101"/>
    <w:charset w:val="86"/>
    <w:family w:val="auto"/>
    <w:pitch w:val="default"/>
    <w:sig w:usb0="A00002BF" w:usb1="38CF7CFA" w:usb2="00000016" w:usb3="00000000" w:csb0="0004000F" w:csb1="00000000"/>
    <w:embedRegular r:id="rId6" w:fontKey="{BFE50BAC-DA34-47DA-B1CF-BFE09CD908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DJkODM3ZTcyODFjODkyZmM1MjFiYTE2NTExOGY1ODcifQ=="/>
  </w:docVars>
  <w:rsids>
    <w:rsidRoot w:val="005A4E82"/>
    <w:rsid w:val="00030B6B"/>
    <w:rsid w:val="0004209D"/>
    <w:rsid w:val="00045A38"/>
    <w:rsid w:val="00066150"/>
    <w:rsid w:val="000B001E"/>
    <w:rsid w:val="000B07E0"/>
    <w:rsid w:val="000B315C"/>
    <w:rsid w:val="000B525F"/>
    <w:rsid w:val="000D2C0A"/>
    <w:rsid w:val="000E1126"/>
    <w:rsid w:val="000E33DE"/>
    <w:rsid w:val="000E6206"/>
    <w:rsid w:val="000F6206"/>
    <w:rsid w:val="00144667"/>
    <w:rsid w:val="0015470F"/>
    <w:rsid w:val="0017392C"/>
    <w:rsid w:val="001773EA"/>
    <w:rsid w:val="00186364"/>
    <w:rsid w:val="001D311F"/>
    <w:rsid w:val="001F48FB"/>
    <w:rsid w:val="001F4956"/>
    <w:rsid w:val="00200C95"/>
    <w:rsid w:val="00213269"/>
    <w:rsid w:val="002262AB"/>
    <w:rsid w:val="0023157E"/>
    <w:rsid w:val="002450D7"/>
    <w:rsid w:val="00251C5B"/>
    <w:rsid w:val="00263258"/>
    <w:rsid w:val="002F7F99"/>
    <w:rsid w:val="00301F71"/>
    <w:rsid w:val="00302537"/>
    <w:rsid w:val="00320884"/>
    <w:rsid w:val="00326235"/>
    <w:rsid w:val="00334A43"/>
    <w:rsid w:val="00347BD0"/>
    <w:rsid w:val="0036438D"/>
    <w:rsid w:val="00366A9F"/>
    <w:rsid w:val="00387261"/>
    <w:rsid w:val="003B4D82"/>
    <w:rsid w:val="003D1225"/>
    <w:rsid w:val="003D3517"/>
    <w:rsid w:val="003E305A"/>
    <w:rsid w:val="003F3154"/>
    <w:rsid w:val="003F6B42"/>
    <w:rsid w:val="00406FF2"/>
    <w:rsid w:val="00422317"/>
    <w:rsid w:val="004230B4"/>
    <w:rsid w:val="0044601F"/>
    <w:rsid w:val="004527E3"/>
    <w:rsid w:val="00465898"/>
    <w:rsid w:val="00467229"/>
    <w:rsid w:val="004706D3"/>
    <w:rsid w:val="004857D4"/>
    <w:rsid w:val="0048622B"/>
    <w:rsid w:val="00495450"/>
    <w:rsid w:val="00497677"/>
    <w:rsid w:val="004D6F12"/>
    <w:rsid w:val="004E102B"/>
    <w:rsid w:val="005034E2"/>
    <w:rsid w:val="0053518B"/>
    <w:rsid w:val="0054192A"/>
    <w:rsid w:val="0055386B"/>
    <w:rsid w:val="00561283"/>
    <w:rsid w:val="0057055D"/>
    <w:rsid w:val="005930C1"/>
    <w:rsid w:val="00597D97"/>
    <w:rsid w:val="005A4E82"/>
    <w:rsid w:val="005C0299"/>
    <w:rsid w:val="005C0432"/>
    <w:rsid w:val="005C1C9F"/>
    <w:rsid w:val="005E25EB"/>
    <w:rsid w:val="005E75C3"/>
    <w:rsid w:val="005F0EDD"/>
    <w:rsid w:val="005F7ADD"/>
    <w:rsid w:val="006067BA"/>
    <w:rsid w:val="006073EC"/>
    <w:rsid w:val="00634E9F"/>
    <w:rsid w:val="00651C21"/>
    <w:rsid w:val="00665E02"/>
    <w:rsid w:val="00667CF2"/>
    <w:rsid w:val="0068493A"/>
    <w:rsid w:val="00693B99"/>
    <w:rsid w:val="006A16C0"/>
    <w:rsid w:val="006A22F8"/>
    <w:rsid w:val="006C23B8"/>
    <w:rsid w:val="006D0E2B"/>
    <w:rsid w:val="006D56AA"/>
    <w:rsid w:val="00724D24"/>
    <w:rsid w:val="00740049"/>
    <w:rsid w:val="00755762"/>
    <w:rsid w:val="007968E9"/>
    <w:rsid w:val="007C23AC"/>
    <w:rsid w:val="007D7050"/>
    <w:rsid w:val="007E6539"/>
    <w:rsid w:val="0080032B"/>
    <w:rsid w:val="00810F7E"/>
    <w:rsid w:val="00816559"/>
    <w:rsid w:val="008245CF"/>
    <w:rsid w:val="008254BA"/>
    <w:rsid w:val="00841210"/>
    <w:rsid w:val="00861A66"/>
    <w:rsid w:val="008821DA"/>
    <w:rsid w:val="008B7EE4"/>
    <w:rsid w:val="008C6171"/>
    <w:rsid w:val="008F1A5D"/>
    <w:rsid w:val="00964C90"/>
    <w:rsid w:val="00966262"/>
    <w:rsid w:val="00975FE0"/>
    <w:rsid w:val="00976005"/>
    <w:rsid w:val="00982107"/>
    <w:rsid w:val="00997887"/>
    <w:rsid w:val="009A2399"/>
    <w:rsid w:val="009A449C"/>
    <w:rsid w:val="009A7EFE"/>
    <w:rsid w:val="009C3F6C"/>
    <w:rsid w:val="009C4C20"/>
    <w:rsid w:val="009D3A91"/>
    <w:rsid w:val="009D789C"/>
    <w:rsid w:val="00A10A37"/>
    <w:rsid w:val="00A26E85"/>
    <w:rsid w:val="00A577F6"/>
    <w:rsid w:val="00A821C4"/>
    <w:rsid w:val="00AB72EC"/>
    <w:rsid w:val="00AC1EDB"/>
    <w:rsid w:val="00B072CF"/>
    <w:rsid w:val="00B10E30"/>
    <w:rsid w:val="00B20B26"/>
    <w:rsid w:val="00B257D2"/>
    <w:rsid w:val="00B403FB"/>
    <w:rsid w:val="00B575CE"/>
    <w:rsid w:val="00B65F33"/>
    <w:rsid w:val="00B672A6"/>
    <w:rsid w:val="00B80F78"/>
    <w:rsid w:val="00B865B4"/>
    <w:rsid w:val="00BA681A"/>
    <w:rsid w:val="00BB4332"/>
    <w:rsid w:val="00BC4140"/>
    <w:rsid w:val="00BD54A9"/>
    <w:rsid w:val="00C42EDC"/>
    <w:rsid w:val="00C47C95"/>
    <w:rsid w:val="00C52C1E"/>
    <w:rsid w:val="00C6165A"/>
    <w:rsid w:val="00C628E6"/>
    <w:rsid w:val="00C67720"/>
    <w:rsid w:val="00C70C6C"/>
    <w:rsid w:val="00C75F86"/>
    <w:rsid w:val="00CB60E7"/>
    <w:rsid w:val="00CD0E39"/>
    <w:rsid w:val="00CD291A"/>
    <w:rsid w:val="00CD78BC"/>
    <w:rsid w:val="00CE30BA"/>
    <w:rsid w:val="00D10D6A"/>
    <w:rsid w:val="00D138EE"/>
    <w:rsid w:val="00D17211"/>
    <w:rsid w:val="00D17F25"/>
    <w:rsid w:val="00D358AA"/>
    <w:rsid w:val="00D5056B"/>
    <w:rsid w:val="00D63CA0"/>
    <w:rsid w:val="00D640BA"/>
    <w:rsid w:val="00D73B20"/>
    <w:rsid w:val="00DA174B"/>
    <w:rsid w:val="00DC09C1"/>
    <w:rsid w:val="00DE4EB6"/>
    <w:rsid w:val="00E22635"/>
    <w:rsid w:val="00E34911"/>
    <w:rsid w:val="00E36000"/>
    <w:rsid w:val="00E40D86"/>
    <w:rsid w:val="00E44826"/>
    <w:rsid w:val="00E541CF"/>
    <w:rsid w:val="00E56EAC"/>
    <w:rsid w:val="00E935C0"/>
    <w:rsid w:val="00EA318A"/>
    <w:rsid w:val="00EA5635"/>
    <w:rsid w:val="00EA6B4A"/>
    <w:rsid w:val="00EC3FBB"/>
    <w:rsid w:val="00ED138B"/>
    <w:rsid w:val="00ED1A93"/>
    <w:rsid w:val="00ED6704"/>
    <w:rsid w:val="00EE591E"/>
    <w:rsid w:val="00EE691D"/>
    <w:rsid w:val="00F000BE"/>
    <w:rsid w:val="00F023D3"/>
    <w:rsid w:val="00F13808"/>
    <w:rsid w:val="00F2426F"/>
    <w:rsid w:val="00F25D1B"/>
    <w:rsid w:val="00F422BF"/>
    <w:rsid w:val="00F467FE"/>
    <w:rsid w:val="00F6404A"/>
    <w:rsid w:val="00F9369E"/>
    <w:rsid w:val="00FA398F"/>
    <w:rsid w:val="00FF2A38"/>
    <w:rsid w:val="00FF3D92"/>
    <w:rsid w:val="014B3207"/>
    <w:rsid w:val="025267AC"/>
    <w:rsid w:val="02DF39F5"/>
    <w:rsid w:val="03244850"/>
    <w:rsid w:val="03AF786B"/>
    <w:rsid w:val="03F028E3"/>
    <w:rsid w:val="03F67FFB"/>
    <w:rsid w:val="03FD0B5E"/>
    <w:rsid w:val="048331B0"/>
    <w:rsid w:val="04E841F5"/>
    <w:rsid w:val="051902BF"/>
    <w:rsid w:val="051C683A"/>
    <w:rsid w:val="053E17AD"/>
    <w:rsid w:val="05980C23"/>
    <w:rsid w:val="066236E4"/>
    <w:rsid w:val="091E569B"/>
    <w:rsid w:val="0A6A44EC"/>
    <w:rsid w:val="0B4F0BDE"/>
    <w:rsid w:val="0C935BFA"/>
    <w:rsid w:val="0C9A5D84"/>
    <w:rsid w:val="0CF33520"/>
    <w:rsid w:val="0D1E1AB3"/>
    <w:rsid w:val="0E622D37"/>
    <w:rsid w:val="0E811E04"/>
    <w:rsid w:val="0EC220E5"/>
    <w:rsid w:val="0F004916"/>
    <w:rsid w:val="0F125876"/>
    <w:rsid w:val="0F315D78"/>
    <w:rsid w:val="0F443582"/>
    <w:rsid w:val="1050766E"/>
    <w:rsid w:val="108B469B"/>
    <w:rsid w:val="122B1093"/>
    <w:rsid w:val="135C5FD2"/>
    <w:rsid w:val="13EA621E"/>
    <w:rsid w:val="13FE6BA7"/>
    <w:rsid w:val="141A773A"/>
    <w:rsid w:val="14B80562"/>
    <w:rsid w:val="152D6842"/>
    <w:rsid w:val="15A717E3"/>
    <w:rsid w:val="16387561"/>
    <w:rsid w:val="16836428"/>
    <w:rsid w:val="17005FBC"/>
    <w:rsid w:val="177768CE"/>
    <w:rsid w:val="182662B7"/>
    <w:rsid w:val="19394EDE"/>
    <w:rsid w:val="19630350"/>
    <w:rsid w:val="1B9E58C2"/>
    <w:rsid w:val="1C301DCD"/>
    <w:rsid w:val="1D7C7D50"/>
    <w:rsid w:val="1D9C6312"/>
    <w:rsid w:val="1DDB5527"/>
    <w:rsid w:val="1E41340A"/>
    <w:rsid w:val="206D0F30"/>
    <w:rsid w:val="213F160A"/>
    <w:rsid w:val="216D65E2"/>
    <w:rsid w:val="217E5989"/>
    <w:rsid w:val="217E6160"/>
    <w:rsid w:val="219238D8"/>
    <w:rsid w:val="2194730A"/>
    <w:rsid w:val="21E068FD"/>
    <w:rsid w:val="2230171F"/>
    <w:rsid w:val="22B413A9"/>
    <w:rsid w:val="235A6A54"/>
    <w:rsid w:val="241D6E67"/>
    <w:rsid w:val="2424730B"/>
    <w:rsid w:val="246D72C9"/>
    <w:rsid w:val="24E231A5"/>
    <w:rsid w:val="27896EEB"/>
    <w:rsid w:val="27BB6AD5"/>
    <w:rsid w:val="27C305D3"/>
    <w:rsid w:val="285B4B4B"/>
    <w:rsid w:val="28617F5C"/>
    <w:rsid w:val="28685782"/>
    <w:rsid w:val="29C53533"/>
    <w:rsid w:val="2AD91046"/>
    <w:rsid w:val="2C22131D"/>
    <w:rsid w:val="2C3F2C8B"/>
    <w:rsid w:val="2CAA7893"/>
    <w:rsid w:val="2CAE09EE"/>
    <w:rsid w:val="2DE600AA"/>
    <w:rsid w:val="2EC6771B"/>
    <w:rsid w:val="2F195A15"/>
    <w:rsid w:val="2F1B16E5"/>
    <w:rsid w:val="31147482"/>
    <w:rsid w:val="31294D63"/>
    <w:rsid w:val="31E16F13"/>
    <w:rsid w:val="31EE4241"/>
    <w:rsid w:val="324160F9"/>
    <w:rsid w:val="33FD5167"/>
    <w:rsid w:val="3439468C"/>
    <w:rsid w:val="35D54660"/>
    <w:rsid w:val="35F11A78"/>
    <w:rsid w:val="367C4ADB"/>
    <w:rsid w:val="368F578A"/>
    <w:rsid w:val="375C5184"/>
    <w:rsid w:val="3897128C"/>
    <w:rsid w:val="397321C6"/>
    <w:rsid w:val="3BA743A8"/>
    <w:rsid w:val="3C3E2F5F"/>
    <w:rsid w:val="3C505E83"/>
    <w:rsid w:val="3C5C5515"/>
    <w:rsid w:val="3C901CD5"/>
    <w:rsid w:val="3D1843CC"/>
    <w:rsid w:val="3D402D06"/>
    <w:rsid w:val="3D681058"/>
    <w:rsid w:val="3DB06E03"/>
    <w:rsid w:val="3E21679C"/>
    <w:rsid w:val="3ECA2A56"/>
    <w:rsid w:val="40596797"/>
    <w:rsid w:val="4121662C"/>
    <w:rsid w:val="4172782E"/>
    <w:rsid w:val="42495E5D"/>
    <w:rsid w:val="439A1D8B"/>
    <w:rsid w:val="43CB61DD"/>
    <w:rsid w:val="446B73A0"/>
    <w:rsid w:val="44F52275"/>
    <w:rsid w:val="460F5009"/>
    <w:rsid w:val="464E1FA4"/>
    <w:rsid w:val="46BB2F89"/>
    <w:rsid w:val="47213FAC"/>
    <w:rsid w:val="47292039"/>
    <w:rsid w:val="47F60641"/>
    <w:rsid w:val="48780B33"/>
    <w:rsid w:val="48A6795E"/>
    <w:rsid w:val="48B52FCC"/>
    <w:rsid w:val="4C1412C1"/>
    <w:rsid w:val="4C4C4DC5"/>
    <w:rsid w:val="4C8207A3"/>
    <w:rsid w:val="4CD227E9"/>
    <w:rsid w:val="4D913C92"/>
    <w:rsid w:val="4E4A3B09"/>
    <w:rsid w:val="4ED3546B"/>
    <w:rsid w:val="50145482"/>
    <w:rsid w:val="516A48FC"/>
    <w:rsid w:val="519D6B66"/>
    <w:rsid w:val="51BA1017"/>
    <w:rsid w:val="52310C29"/>
    <w:rsid w:val="52C04276"/>
    <w:rsid w:val="5340541C"/>
    <w:rsid w:val="534851C2"/>
    <w:rsid w:val="547C6054"/>
    <w:rsid w:val="55546EF7"/>
    <w:rsid w:val="56091A90"/>
    <w:rsid w:val="575C69E3"/>
    <w:rsid w:val="585D6932"/>
    <w:rsid w:val="590649AC"/>
    <w:rsid w:val="59767096"/>
    <w:rsid w:val="598A1326"/>
    <w:rsid w:val="59E91775"/>
    <w:rsid w:val="5A0D3E42"/>
    <w:rsid w:val="5A3317D1"/>
    <w:rsid w:val="5AF346DD"/>
    <w:rsid w:val="5B2617E5"/>
    <w:rsid w:val="5B5B5CAE"/>
    <w:rsid w:val="5B8A48D4"/>
    <w:rsid w:val="5C89392A"/>
    <w:rsid w:val="5DCC20E0"/>
    <w:rsid w:val="5E0D3967"/>
    <w:rsid w:val="5E9E4667"/>
    <w:rsid w:val="5F505015"/>
    <w:rsid w:val="60E632CE"/>
    <w:rsid w:val="60EE4223"/>
    <w:rsid w:val="62907D6C"/>
    <w:rsid w:val="63D37773"/>
    <w:rsid w:val="645A7D1C"/>
    <w:rsid w:val="646D4587"/>
    <w:rsid w:val="66262881"/>
    <w:rsid w:val="6775112B"/>
    <w:rsid w:val="69623539"/>
    <w:rsid w:val="6CF671AA"/>
    <w:rsid w:val="6DBE066C"/>
    <w:rsid w:val="6E160D96"/>
    <w:rsid w:val="6FE663C9"/>
    <w:rsid w:val="6FF178E0"/>
    <w:rsid w:val="70FB6A5F"/>
    <w:rsid w:val="71471E07"/>
    <w:rsid w:val="7189385E"/>
    <w:rsid w:val="719C78D4"/>
    <w:rsid w:val="74485A21"/>
    <w:rsid w:val="759139D4"/>
    <w:rsid w:val="76567BAC"/>
    <w:rsid w:val="767D5E56"/>
    <w:rsid w:val="774564B0"/>
    <w:rsid w:val="77477BFD"/>
    <w:rsid w:val="784F43AB"/>
    <w:rsid w:val="79B74AA6"/>
    <w:rsid w:val="7AB93293"/>
    <w:rsid w:val="7BAE7724"/>
    <w:rsid w:val="7BCB1AAA"/>
    <w:rsid w:val="7C5A2847"/>
    <w:rsid w:val="7C950D9E"/>
    <w:rsid w:val="7D2B75E2"/>
    <w:rsid w:val="7DA65D21"/>
    <w:rsid w:val="7DA846D8"/>
    <w:rsid w:val="7E3D0FC8"/>
    <w:rsid w:val="7ECB7691"/>
    <w:rsid w:val="7FCA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微软原版</Company>
  <Pages>16</Pages>
  <Words>1228</Words>
  <Characters>1407</Characters>
  <Lines>23</Lines>
  <Paragraphs>6</Paragraphs>
  <TotalTime>1</TotalTime>
  <ScaleCrop>false</ScaleCrop>
  <LinksUpToDate>false</LinksUpToDate>
  <CharactersWithSpaces>1425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2018-05-08T01:50:00Z</dcterms:created>
  <dc:creator>Win7旗舰正式版</dc:creator>
  <cp:lastModifiedBy>晓</cp:lastModifiedBy>
  <cp:lastPrinted>2026-05-25T00:43:00Z</cp:lastPrinted>
  <dcterms:modified xsi:type="dcterms:W3CDTF">2026-05-29T08:03:07Z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F0DFEE7B2FC3476B8009F0A0FEC9F26D_12</vt:lpwstr>
  </property>
  <property fmtid="{D5CDD505-2E9C-101B-9397-08002B2CF9AE}" pid="4" name="KSOTemplateDocerSaveRecord">
    <vt:lpwstr>eyJoZGlkIjoiZDJkODM3ZTcyODFjODkyZmM1MjFiYTE2NTExOGY1ODciLCJ1c2VySWQiOiI0Mzc3Nzk4MDMifQ==</vt:lpwstr>
  </property>
</Properties>
</file>