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冀中职业学院收支预算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360007冀中职业学院</w:t>
            </w:r>
          </w:p>
        </w:tc>
        <w:tc>
          <w:tcPr>
            <w:tcW w:w="2126" w:type="dxa"/>
            <w:tcBorders>
              <w:top w:val="single" w:color="FFFFFF" w:sz="6" w:space="0"/>
              <w:left w:val="single" w:color="FFFFFF" w:sz="6" w:space="0"/>
              <w:right w:val="single" w:color="FFFFFF" w:sz="6" w:space="0"/>
            </w:tcBorders>
            <w:vAlign w:val="center"/>
          </w:tcPr>
          <w:p>
            <w:pPr>
              <w:pStyle w:val="5"/>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5058.46</w:t>
            </w:r>
          </w:p>
        </w:tc>
        <w:tc>
          <w:tcPr>
            <w:tcW w:w="4535" w:type="dxa"/>
            <w:vAlign w:val="center"/>
          </w:tcPr>
          <w:p>
            <w:pPr>
              <w:pStyle w:val="9"/>
            </w:pPr>
            <w:r>
              <w:t>一、一般公共服务支出</w:t>
            </w:r>
          </w:p>
        </w:tc>
        <w:tc>
          <w:tcPr>
            <w:tcW w:w="2126"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r>
              <w:t>3405.00</w:t>
            </w: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五、单位资金</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r>
              <w:t>7214.30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829.48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207.42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297.42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三十一、往来性支出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8463.46</w:t>
            </w:r>
          </w:p>
        </w:tc>
        <w:tc>
          <w:tcPr>
            <w:tcW w:w="4535" w:type="dxa"/>
            <w:vAlign w:val="center"/>
          </w:tcPr>
          <w:p>
            <w:pPr>
              <w:pStyle w:val="11"/>
            </w:pPr>
            <w:r>
              <w:t>本年支出合计</w:t>
            </w:r>
          </w:p>
        </w:tc>
        <w:tc>
          <w:tcPr>
            <w:tcW w:w="2126" w:type="dxa"/>
            <w:vAlign w:val="center"/>
          </w:tcPr>
          <w:p>
            <w:pPr>
              <w:pStyle w:val="12"/>
            </w:pPr>
            <w:r>
              <w:t>8548.62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r>
              <w:t>85.16</w:t>
            </w: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8548.62</w:t>
            </w:r>
          </w:p>
        </w:tc>
        <w:tc>
          <w:tcPr>
            <w:tcW w:w="4535" w:type="dxa"/>
            <w:vAlign w:val="center"/>
          </w:tcPr>
          <w:p>
            <w:pPr>
              <w:pStyle w:val="11"/>
            </w:pPr>
            <w:r>
              <w:t>支出总计</w:t>
            </w:r>
          </w:p>
        </w:tc>
        <w:tc>
          <w:tcPr>
            <w:tcW w:w="2126" w:type="dxa"/>
            <w:vAlign w:val="center"/>
          </w:tcPr>
          <w:p>
            <w:pPr>
              <w:pStyle w:val="12"/>
            </w:pPr>
            <w:r>
              <w:t>8548.62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360007冀中职业学院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8548.62</w:t>
            </w:r>
          </w:p>
        </w:tc>
        <w:tc>
          <w:tcPr>
            <w:tcW w:w="1134" w:type="dxa"/>
            <w:vAlign w:val="center"/>
          </w:tcPr>
          <w:p>
            <w:pPr>
              <w:pStyle w:val="12"/>
            </w:pPr>
            <w:r>
              <w:t>8463.46</w:t>
            </w:r>
          </w:p>
        </w:tc>
        <w:tc>
          <w:tcPr>
            <w:tcW w:w="1134" w:type="dxa"/>
            <w:vAlign w:val="center"/>
          </w:tcPr>
          <w:p>
            <w:pPr>
              <w:pStyle w:val="12"/>
            </w:pPr>
            <w:r>
              <w:t>5058.46</w:t>
            </w:r>
          </w:p>
        </w:tc>
        <w:tc>
          <w:tcPr>
            <w:tcW w:w="1134" w:type="dxa"/>
            <w:vAlign w:val="center"/>
          </w:tcPr>
          <w:p>
            <w:pPr>
              <w:pStyle w:val="12"/>
            </w:pPr>
            <w:r>
              <w:t>3405.00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205</w:t>
            </w:r>
          </w:p>
        </w:tc>
        <w:tc>
          <w:tcPr>
            <w:tcW w:w="1559" w:type="dxa"/>
            <w:vAlign w:val="center"/>
          </w:tcPr>
          <w:p>
            <w:pPr>
              <w:pStyle w:val="9"/>
            </w:pPr>
            <w:r>
              <w:t>教育支出</w:t>
            </w:r>
          </w:p>
        </w:tc>
        <w:tc>
          <w:tcPr>
            <w:tcW w:w="1134" w:type="dxa"/>
            <w:vAlign w:val="center"/>
          </w:tcPr>
          <w:p>
            <w:pPr>
              <w:pStyle w:val="10"/>
            </w:pPr>
            <w:r>
              <w:t>7214.30</w:t>
            </w:r>
          </w:p>
        </w:tc>
        <w:tc>
          <w:tcPr>
            <w:tcW w:w="1134" w:type="dxa"/>
            <w:vAlign w:val="center"/>
          </w:tcPr>
          <w:p>
            <w:pPr>
              <w:pStyle w:val="10"/>
            </w:pPr>
            <w:r>
              <w:t>7129.14</w:t>
            </w:r>
          </w:p>
        </w:tc>
        <w:tc>
          <w:tcPr>
            <w:tcW w:w="1134" w:type="dxa"/>
            <w:vAlign w:val="center"/>
          </w:tcPr>
          <w:p>
            <w:pPr>
              <w:pStyle w:val="10"/>
            </w:pPr>
            <w:r>
              <w:t>3824.20</w:t>
            </w:r>
          </w:p>
        </w:tc>
        <w:tc>
          <w:tcPr>
            <w:tcW w:w="1134" w:type="dxa"/>
            <w:vAlign w:val="center"/>
          </w:tcPr>
          <w:p>
            <w:pPr>
              <w:pStyle w:val="10"/>
            </w:pPr>
            <w:r>
              <w:t>3304.94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20503</w:t>
            </w:r>
          </w:p>
        </w:tc>
        <w:tc>
          <w:tcPr>
            <w:tcW w:w="1559" w:type="dxa"/>
            <w:vAlign w:val="center"/>
          </w:tcPr>
          <w:p>
            <w:pPr>
              <w:pStyle w:val="9"/>
            </w:pPr>
            <w:r>
              <w:t>职业教育</w:t>
            </w:r>
          </w:p>
        </w:tc>
        <w:tc>
          <w:tcPr>
            <w:tcW w:w="1134" w:type="dxa"/>
            <w:vAlign w:val="center"/>
          </w:tcPr>
          <w:p>
            <w:pPr>
              <w:pStyle w:val="10"/>
            </w:pPr>
            <w:r>
              <w:t>7214.30</w:t>
            </w:r>
          </w:p>
        </w:tc>
        <w:tc>
          <w:tcPr>
            <w:tcW w:w="1134" w:type="dxa"/>
            <w:vAlign w:val="center"/>
          </w:tcPr>
          <w:p>
            <w:pPr>
              <w:pStyle w:val="10"/>
            </w:pPr>
            <w:r>
              <w:t>7129.14</w:t>
            </w:r>
          </w:p>
        </w:tc>
        <w:tc>
          <w:tcPr>
            <w:tcW w:w="1134" w:type="dxa"/>
            <w:vAlign w:val="center"/>
          </w:tcPr>
          <w:p>
            <w:pPr>
              <w:pStyle w:val="10"/>
            </w:pPr>
            <w:r>
              <w:t>3824.20</w:t>
            </w:r>
          </w:p>
        </w:tc>
        <w:tc>
          <w:tcPr>
            <w:tcW w:w="1134" w:type="dxa"/>
            <w:vAlign w:val="center"/>
          </w:tcPr>
          <w:p>
            <w:pPr>
              <w:pStyle w:val="10"/>
            </w:pPr>
            <w:r>
              <w:t>3304.94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2050302</w:t>
            </w:r>
          </w:p>
        </w:tc>
        <w:tc>
          <w:tcPr>
            <w:tcW w:w="1559" w:type="dxa"/>
            <w:vAlign w:val="center"/>
          </w:tcPr>
          <w:p>
            <w:pPr>
              <w:pStyle w:val="9"/>
            </w:pPr>
            <w:r>
              <w:t>中等职业教育</w:t>
            </w:r>
          </w:p>
        </w:tc>
        <w:tc>
          <w:tcPr>
            <w:tcW w:w="1134" w:type="dxa"/>
            <w:vAlign w:val="center"/>
          </w:tcPr>
          <w:p>
            <w:pPr>
              <w:pStyle w:val="10"/>
            </w:pPr>
            <w:r>
              <w:t>0.55</w:t>
            </w:r>
          </w:p>
        </w:tc>
        <w:tc>
          <w:tcPr>
            <w:tcW w:w="1134" w:type="dxa"/>
            <w:vAlign w:val="center"/>
          </w:tcPr>
          <w:p>
            <w:pPr>
              <w:pStyle w:val="10"/>
            </w:pPr>
            <w:r>
              <w:t>0.55</w:t>
            </w:r>
          </w:p>
        </w:tc>
        <w:tc>
          <w:tcPr>
            <w:tcW w:w="1134" w:type="dxa"/>
            <w:vAlign w:val="center"/>
          </w:tcPr>
          <w:p>
            <w:pPr>
              <w:pStyle w:val="10"/>
            </w:pPr>
            <w:r>
              <w:t>0.55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rPr>
                <w:rFonts w:hint="eastAsia"/>
                <w:lang w:eastAsia="zh-CN"/>
              </w:rPr>
              <w:t>*+</w:t>
            </w:r>
            <w:r>
              <w:t>5</w:t>
            </w:r>
          </w:p>
        </w:tc>
        <w:tc>
          <w:tcPr>
            <w:tcW w:w="992" w:type="dxa"/>
            <w:vAlign w:val="center"/>
          </w:tcPr>
          <w:p>
            <w:pPr>
              <w:pStyle w:val="9"/>
            </w:pPr>
            <w:r>
              <w:t>2050305</w:t>
            </w:r>
          </w:p>
        </w:tc>
        <w:tc>
          <w:tcPr>
            <w:tcW w:w="1559" w:type="dxa"/>
            <w:vAlign w:val="center"/>
          </w:tcPr>
          <w:p>
            <w:pPr>
              <w:pStyle w:val="9"/>
            </w:pPr>
            <w:r>
              <w:t>高等职业教育</w:t>
            </w:r>
          </w:p>
        </w:tc>
        <w:tc>
          <w:tcPr>
            <w:tcW w:w="1134" w:type="dxa"/>
            <w:vAlign w:val="center"/>
          </w:tcPr>
          <w:p>
            <w:pPr>
              <w:pStyle w:val="10"/>
            </w:pPr>
            <w:r>
              <w:t>7213.75</w:t>
            </w:r>
          </w:p>
        </w:tc>
        <w:tc>
          <w:tcPr>
            <w:tcW w:w="1134" w:type="dxa"/>
            <w:vAlign w:val="center"/>
          </w:tcPr>
          <w:p>
            <w:pPr>
              <w:pStyle w:val="10"/>
            </w:pPr>
            <w:r>
              <w:t>7128.59</w:t>
            </w:r>
          </w:p>
        </w:tc>
        <w:tc>
          <w:tcPr>
            <w:tcW w:w="1134" w:type="dxa"/>
            <w:vAlign w:val="center"/>
          </w:tcPr>
          <w:p>
            <w:pPr>
              <w:pStyle w:val="10"/>
            </w:pPr>
            <w:r>
              <w:t>3823.65</w:t>
            </w:r>
          </w:p>
        </w:tc>
        <w:tc>
          <w:tcPr>
            <w:tcW w:w="1134" w:type="dxa"/>
            <w:vAlign w:val="center"/>
          </w:tcPr>
          <w:p>
            <w:pPr>
              <w:pStyle w:val="10"/>
            </w:pPr>
            <w:r>
              <w:t>3304.94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829.48</w:t>
            </w:r>
          </w:p>
        </w:tc>
        <w:tc>
          <w:tcPr>
            <w:tcW w:w="1134" w:type="dxa"/>
            <w:vAlign w:val="center"/>
          </w:tcPr>
          <w:p>
            <w:pPr>
              <w:pStyle w:val="10"/>
            </w:pPr>
            <w:r>
              <w:t>829.48</w:t>
            </w:r>
          </w:p>
        </w:tc>
        <w:tc>
          <w:tcPr>
            <w:tcW w:w="1134" w:type="dxa"/>
            <w:vAlign w:val="center"/>
          </w:tcPr>
          <w:p>
            <w:pPr>
              <w:pStyle w:val="10"/>
            </w:pPr>
            <w:r>
              <w:t>786.67</w:t>
            </w:r>
          </w:p>
        </w:tc>
        <w:tc>
          <w:tcPr>
            <w:tcW w:w="1134" w:type="dxa"/>
            <w:vAlign w:val="center"/>
          </w:tcPr>
          <w:p>
            <w:pPr>
              <w:pStyle w:val="10"/>
            </w:pPr>
            <w:r>
              <w:t>42.81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829.48</w:t>
            </w:r>
          </w:p>
        </w:tc>
        <w:tc>
          <w:tcPr>
            <w:tcW w:w="1134" w:type="dxa"/>
            <w:vAlign w:val="center"/>
          </w:tcPr>
          <w:p>
            <w:pPr>
              <w:pStyle w:val="10"/>
            </w:pPr>
            <w:r>
              <w:t>829.48</w:t>
            </w:r>
          </w:p>
        </w:tc>
        <w:tc>
          <w:tcPr>
            <w:tcW w:w="1134" w:type="dxa"/>
            <w:vAlign w:val="center"/>
          </w:tcPr>
          <w:p>
            <w:pPr>
              <w:pStyle w:val="10"/>
            </w:pPr>
            <w:r>
              <w:t>786.67</w:t>
            </w:r>
          </w:p>
        </w:tc>
        <w:tc>
          <w:tcPr>
            <w:tcW w:w="1134" w:type="dxa"/>
            <w:vAlign w:val="center"/>
          </w:tcPr>
          <w:p>
            <w:pPr>
              <w:pStyle w:val="10"/>
            </w:pPr>
            <w:r>
              <w:t>42.81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2080502</w:t>
            </w:r>
          </w:p>
        </w:tc>
        <w:tc>
          <w:tcPr>
            <w:tcW w:w="1559" w:type="dxa"/>
            <w:vAlign w:val="center"/>
          </w:tcPr>
          <w:p>
            <w:pPr>
              <w:pStyle w:val="9"/>
            </w:pPr>
            <w:r>
              <w:t>事业单位离退休</w:t>
            </w:r>
          </w:p>
        </w:tc>
        <w:tc>
          <w:tcPr>
            <w:tcW w:w="1134" w:type="dxa"/>
            <w:vAlign w:val="center"/>
          </w:tcPr>
          <w:p>
            <w:pPr>
              <w:pStyle w:val="10"/>
            </w:pPr>
            <w:r>
              <w:t>458.91</w:t>
            </w:r>
          </w:p>
        </w:tc>
        <w:tc>
          <w:tcPr>
            <w:tcW w:w="1134" w:type="dxa"/>
            <w:vAlign w:val="center"/>
          </w:tcPr>
          <w:p>
            <w:pPr>
              <w:pStyle w:val="10"/>
            </w:pPr>
            <w:r>
              <w:t>458.91</w:t>
            </w:r>
          </w:p>
        </w:tc>
        <w:tc>
          <w:tcPr>
            <w:tcW w:w="1134" w:type="dxa"/>
            <w:vAlign w:val="center"/>
          </w:tcPr>
          <w:p>
            <w:pPr>
              <w:pStyle w:val="10"/>
            </w:pPr>
            <w:r>
              <w:t>458.91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370.57</w:t>
            </w:r>
          </w:p>
        </w:tc>
        <w:tc>
          <w:tcPr>
            <w:tcW w:w="1134" w:type="dxa"/>
            <w:vAlign w:val="center"/>
          </w:tcPr>
          <w:p>
            <w:pPr>
              <w:pStyle w:val="10"/>
            </w:pPr>
            <w:r>
              <w:t>370.57</w:t>
            </w:r>
          </w:p>
        </w:tc>
        <w:tc>
          <w:tcPr>
            <w:tcW w:w="1134" w:type="dxa"/>
            <w:vAlign w:val="center"/>
          </w:tcPr>
          <w:p>
            <w:pPr>
              <w:pStyle w:val="10"/>
            </w:pPr>
            <w:r>
              <w:t>327.76</w:t>
            </w:r>
          </w:p>
        </w:tc>
        <w:tc>
          <w:tcPr>
            <w:tcW w:w="1134" w:type="dxa"/>
            <w:vAlign w:val="center"/>
          </w:tcPr>
          <w:p>
            <w:pPr>
              <w:pStyle w:val="10"/>
            </w:pPr>
            <w:r>
              <w:t>42.81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207.42</w:t>
            </w:r>
          </w:p>
        </w:tc>
        <w:tc>
          <w:tcPr>
            <w:tcW w:w="1134" w:type="dxa"/>
            <w:vAlign w:val="center"/>
          </w:tcPr>
          <w:p>
            <w:pPr>
              <w:pStyle w:val="10"/>
            </w:pPr>
            <w:r>
              <w:t>207.42</w:t>
            </w:r>
          </w:p>
        </w:tc>
        <w:tc>
          <w:tcPr>
            <w:tcW w:w="1134" w:type="dxa"/>
            <w:vAlign w:val="center"/>
          </w:tcPr>
          <w:p>
            <w:pPr>
              <w:pStyle w:val="10"/>
            </w:pPr>
            <w:r>
              <w:t>182.27</w:t>
            </w:r>
          </w:p>
        </w:tc>
        <w:tc>
          <w:tcPr>
            <w:tcW w:w="1134" w:type="dxa"/>
            <w:vAlign w:val="center"/>
          </w:tcPr>
          <w:p>
            <w:pPr>
              <w:pStyle w:val="10"/>
            </w:pPr>
            <w:r>
              <w:t>25.15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207.42</w:t>
            </w:r>
          </w:p>
        </w:tc>
        <w:tc>
          <w:tcPr>
            <w:tcW w:w="1134" w:type="dxa"/>
            <w:vAlign w:val="center"/>
          </w:tcPr>
          <w:p>
            <w:pPr>
              <w:pStyle w:val="10"/>
            </w:pPr>
            <w:r>
              <w:t>207.42</w:t>
            </w:r>
          </w:p>
        </w:tc>
        <w:tc>
          <w:tcPr>
            <w:tcW w:w="1134" w:type="dxa"/>
            <w:vAlign w:val="center"/>
          </w:tcPr>
          <w:p>
            <w:pPr>
              <w:pStyle w:val="10"/>
            </w:pPr>
            <w:r>
              <w:t>182.27</w:t>
            </w:r>
          </w:p>
        </w:tc>
        <w:tc>
          <w:tcPr>
            <w:tcW w:w="1134" w:type="dxa"/>
            <w:vAlign w:val="center"/>
          </w:tcPr>
          <w:p>
            <w:pPr>
              <w:pStyle w:val="10"/>
            </w:pPr>
            <w:r>
              <w:t>25.15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2101102</w:t>
            </w:r>
          </w:p>
        </w:tc>
        <w:tc>
          <w:tcPr>
            <w:tcW w:w="1559" w:type="dxa"/>
            <w:vAlign w:val="center"/>
          </w:tcPr>
          <w:p>
            <w:pPr>
              <w:pStyle w:val="9"/>
            </w:pPr>
            <w:r>
              <w:t>事业单位医疗</w:t>
            </w:r>
          </w:p>
        </w:tc>
        <w:tc>
          <w:tcPr>
            <w:tcW w:w="1134" w:type="dxa"/>
            <w:vAlign w:val="center"/>
          </w:tcPr>
          <w:p>
            <w:pPr>
              <w:pStyle w:val="10"/>
            </w:pPr>
            <w:r>
              <w:t>125.31</w:t>
            </w:r>
          </w:p>
        </w:tc>
        <w:tc>
          <w:tcPr>
            <w:tcW w:w="1134" w:type="dxa"/>
            <w:vAlign w:val="center"/>
          </w:tcPr>
          <w:p>
            <w:pPr>
              <w:pStyle w:val="10"/>
            </w:pPr>
            <w:r>
              <w:t>125.31</w:t>
            </w:r>
          </w:p>
        </w:tc>
        <w:tc>
          <w:tcPr>
            <w:tcW w:w="1134" w:type="dxa"/>
            <w:vAlign w:val="center"/>
          </w:tcPr>
          <w:p>
            <w:pPr>
              <w:pStyle w:val="10"/>
            </w:pPr>
            <w:r>
              <w:t>108.19</w:t>
            </w:r>
          </w:p>
        </w:tc>
        <w:tc>
          <w:tcPr>
            <w:tcW w:w="1134" w:type="dxa"/>
            <w:vAlign w:val="center"/>
          </w:tcPr>
          <w:p>
            <w:pPr>
              <w:pStyle w:val="10"/>
            </w:pPr>
            <w:r>
              <w:t>17.12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2101103</w:t>
            </w:r>
          </w:p>
        </w:tc>
        <w:tc>
          <w:tcPr>
            <w:tcW w:w="1559" w:type="dxa"/>
            <w:vAlign w:val="center"/>
          </w:tcPr>
          <w:p>
            <w:pPr>
              <w:pStyle w:val="9"/>
            </w:pPr>
            <w:r>
              <w:t>公务员医疗补助</w:t>
            </w:r>
          </w:p>
        </w:tc>
        <w:tc>
          <w:tcPr>
            <w:tcW w:w="1134" w:type="dxa"/>
            <w:vAlign w:val="center"/>
          </w:tcPr>
          <w:p>
            <w:pPr>
              <w:pStyle w:val="10"/>
            </w:pPr>
            <w:r>
              <w:t>82.11</w:t>
            </w:r>
          </w:p>
        </w:tc>
        <w:tc>
          <w:tcPr>
            <w:tcW w:w="1134" w:type="dxa"/>
            <w:vAlign w:val="center"/>
          </w:tcPr>
          <w:p>
            <w:pPr>
              <w:pStyle w:val="10"/>
            </w:pPr>
            <w:r>
              <w:t>82.11</w:t>
            </w:r>
          </w:p>
        </w:tc>
        <w:tc>
          <w:tcPr>
            <w:tcW w:w="1134" w:type="dxa"/>
            <w:vAlign w:val="center"/>
          </w:tcPr>
          <w:p>
            <w:pPr>
              <w:pStyle w:val="10"/>
            </w:pPr>
            <w:r>
              <w:t>74.08</w:t>
            </w:r>
          </w:p>
        </w:tc>
        <w:tc>
          <w:tcPr>
            <w:tcW w:w="1134" w:type="dxa"/>
            <w:vAlign w:val="center"/>
          </w:tcPr>
          <w:p>
            <w:pPr>
              <w:pStyle w:val="10"/>
            </w:pPr>
            <w:r>
              <w:t>8.03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297.42</w:t>
            </w:r>
          </w:p>
        </w:tc>
        <w:tc>
          <w:tcPr>
            <w:tcW w:w="1134" w:type="dxa"/>
            <w:vAlign w:val="center"/>
          </w:tcPr>
          <w:p>
            <w:pPr>
              <w:pStyle w:val="10"/>
            </w:pPr>
            <w:r>
              <w:t>297.42</w:t>
            </w:r>
          </w:p>
        </w:tc>
        <w:tc>
          <w:tcPr>
            <w:tcW w:w="1134" w:type="dxa"/>
            <w:vAlign w:val="center"/>
          </w:tcPr>
          <w:p>
            <w:pPr>
              <w:pStyle w:val="10"/>
            </w:pPr>
            <w:r>
              <w:t>265.32</w:t>
            </w:r>
          </w:p>
        </w:tc>
        <w:tc>
          <w:tcPr>
            <w:tcW w:w="1134" w:type="dxa"/>
            <w:vAlign w:val="center"/>
          </w:tcPr>
          <w:p>
            <w:pPr>
              <w:pStyle w:val="10"/>
            </w:pPr>
            <w:r>
              <w:t>32.10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15</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297.42</w:t>
            </w:r>
          </w:p>
        </w:tc>
        <w:tc>
          <w:tcPr>
            <w:tcW w:w="1134" w:type="dxa"/>
            <w:vAlign w:val="center"/>
          </w:tcPr>
          <w:p>
            <w:pPr>
              <w:pStyle w:val="10"/>
            </w:pPr>
            <w:r>
              <w:t>297.42</w:t>
            </w:r>
          </w:p>
        </w:tc>
        <w:tc>
          <w:tcPr>
            <w:tcW w:w="1134" w:type="dxa"/>
            <w:vAlign w:val="center"/>
          </w:tcPr>
          <w:p>
            <w:pPr>
              <w:pStyle w:val="10"/>
            </w:pPr>
            <w:r>
              <w:t>265.32</w:t>
            </w:r>
          </w:p>
        </w:tc>
        <w:tc>
          <w:tcPr>
            <w:tcW w:w="1134" w:type="dxa"/>
            <w:vAlign w:val="center"/>
          </w:tcPr>
          <w:p>
            <w:pPr>
              <w:pStyle w:val="10"/>
            </w:pPr>
            <w:r>
              <w:t>32.10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16</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297.42</w:t>
            </w:r>
          </w:p>
        </w:tc>
        <w:tc>
          <w:tcPr>
            <w:tcW w:w="1134" w:type="dxa"/>
            <w:vAlign w:val="center"/>
          </w:tcPr>
          <w:p>
            <w:pPr>
              <w:pStyle w:val="10"/>
            </w:pPr>
            <w:r>
              <w:t>297.42</w:t>
            </w:r>
          </w:p>
        </w:tc>
        <w:tc>
          <w:tcPr>
            <w:tcW w:w="1134" w:type="dxa"/>
            <w:vAlign w:val="center"/>
          </w:tcPr>
          <w:p>
            <w:pPr>
              <w:pStyle w:val="10"/>
            </w:pPr>
            <w:r>
              <w:t>265.32</w:t>
            </w:r>
          </w:p>
        </w:tc>
        <w:tc>
          <w:tcPr>
            <w:tcW w:w="1134" w:type="dxa"/>
            <w:vAlign w:val="center"/>
          </w:tcPr>
          <w:p>
            <w:pPr>
              <w:pStyle w:val="10"/>
            </w:pPr>
            <w:r>
              <w:t>32.10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8548.62</w:t>
            </w:r>
          </w:p>
        </w:tc>
        <w:tc>
          <w:tcPr>
            <w:tcW w:w="1361" w:type="dxa"/>
            <w:vAlign w:val="center"/>
          </w:tcPr>
          <w:p>
            <w:pPr>
              <w:pStyle w:val="12"/>
            </w:pPr>
            <w:r>
              <w:t>4273.81</w:t>
            </w:r>
          </w:p>
        </w:tc>
        <w:tc>
          <w:tcPr>
            <w:tcW w:w="1361" w:type="dxa"/>
            <w:vAlign w:val="center"/>
          </w:tcPr>
          <w:p>
            <w:pPr>
              <w:pStyle w:val="12"/>
            </w:pPr>
            <w:r>
              <w:t>4274.81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205</w:t>
            </w:r>
          </w:p>
        </w:tc>
        <w:tc>
          <w:tcPr>
            <w:tcW w:w="4535" w:type="dxa"/>
            <w:vAlign w:val="center"/>
          </w:tcPr>
          <w:p>
            <w:pPr>
              <w:pStyle w:val="9"/>
            </w:pPr>
            <w:r>
              <w:t>教育支出</w:t>
            </w:r>
          </w:p>
        </w:tc>
        <w:tc>
          <w:tcPr>
            <w:tcW w:w="1361" w:type="dxa"/>
            <w:vAlign w:val="center"/>
          </w:tcPr>
          <w:p>
            <w:pPr>
              <w:pStyle w:val="10"/>
            </w:pPr>
            <w:r>
              <w:t>7214.30</w:t>
            </w:r>
          </w:p>
        </w:tc>
        <w:tc>
          <w:tcPr>
            <w:tcW w:w="1361" w:type="dxa"/>
            <w:vAlign w:val="center"/>
          </w:tcPr>
          <w:p>
            <w:pPr>
              <w:pStyle w:val="10"/>
            </w:pPr>
            <w:r>
              <w:t>2939.49</w:t>
            </w:r>
          </w:p>
        </w:tc>
        <w:tc>
          <w:tcPr>
            <w:tcW w:w="1361" w:type="dxa"/>
            <w:vAlign w:val="center"/>
          </w:tcPr>
          <w:p>
            <w:pPr>
              <w:pStyle w:val="10"/>
            </w:pPr>
            <w:r>
              <w:t>4274.81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20503</w:t>
            </w:r>
          </w:p>
        </w:tc>
        <w:tc>
          <w:tcPr>
            <w:tcW w:w="4535" w:type="dxa"/>
            <w:vAlign w:val="center"/>
          </w:tcPr>
          <w:p>
            <w:pPr>
              <w:pStyle w:val="9"/>
            </w:pPr>
            <w:r>
              <w:t>职业教育</w:t>
            </w:r>
          </w:p>
        </w:tc>
        <w:tc>
          <w:tcPr>
            <w:tcW w:w="1361" w:type="dxa"/>
            <w:vAlign w:val="center"/>
          </w:tcPr>
          <w:p>
            <w:pPr>
              <w:pStyle w:val="10"/>
            </w:pPr>
            <w:r>
              <w:t>7214.30</w:t>
            </w:r>
          </w:p>
        </w:tc>
        <w:tc>
          <w:tcPr>
            <w:tcW w:w="1361" w:type="dxa"/>
            <w:vAlign w:val="center"/>
          </w:tcPr>
          <w:p>
            <w:pPr>
              <w:pStyle w:val="10"/>
            </w:pPr>
            <w:r>
              <w:t>2939.49</w:t>
            </w:r>
          </w:p>
        </w:tc>
        <w:tc>
          <w:tcPr>
            <w:tcW w:w="1361" w:type="dxa"/>
            <w:vAlign w:val="center"/>
          </w:tcPr>
          <w:p>
            <w:pPr>
              <w:pStyle w:val="10"/>
            </w:pPr>
            <w:r>
              <w:t>4274.81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2050302</w:t>
            </w:r>
          </w:p>
        </w:tc>
        <w:tc>
          <w:tcPr>
            <w:tcW w:w="4535" w:type="dxa"/>
            <w:vAlign w:val="center"/>
          </w:tcPr>
          <w:p>
            <w:pPr>
              <w:pStyle w:val="9"/>
            </w:pPr>
            <w:r>
              <w:t>中等职业教育</w:t>
            </w:r>
          </w:p>
        </w:tc>
        <w:tc>
          <w:tcPr>
            <w:tcW w:w="1361" w:type="dxa"/>
            <w:vAlign w:val="center"/>
          </w:tcPr>
          <w:p>
            <w:pPr>
              <w:pStyle w:val="10"/>
            </w:pPr>
            <w:r>
              <w:t>0.55</w:t>
            </w:r>
          </w:p>
        </w:tc>
        <w:tc>
          <w:tcPr>
            <w:tcW w:w="1361" w:type="dxa"/>
            <w:vAlign w:val="center"/>
          </w:tcPr>
          <w:p>
            <w:pPr>
              <w:pStyle w:val="10"/>
            </w:pPr>
          </w:p>
        </w:tc>
        <w:tc>
          <w:tcPr>
            <w:tcW w:w="1361" w:type="dxa"/>
            <w:vAlign w:val="center"/>
          </w:tcPr>
          <w:p>
            <w:pPr>
              <w:pStyle w:val="10"/>
            </w:pPr>
            <w:r>
              <w:t>0.55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5</w:t>
            </w:r>
          </w:p>
        </w:tc>
        <w:tc>
          <w:tcPr>
            <w:tcW w:w="992" w:type="dxa"/>
            <w:vAlign w:val="center"/>
          </w:tcPr>
          <w:p>
            <w:pPr>
              <w:pStyle w:val="9"/>
            </w:pPr>
            <w:r>
              <w:t>2050305</w:t>
            </w:r>
          </w:p>
        </w:tc>
        <w:tc>
          <w:tcPr>
            <w:tcW w:w="4535" w:type="dxa"/>
            <w:vAlign w:val="center"/>
          </w:tcPr>
          <w:p>
            <w:pPr>
              <w:pStyle w:val="9"/>
            </w:pPr>
            <w:r>
              <w:t>高等职业教育</w:t>
            </w:r>
          </w:p>
        </w:tc>
        <w:tc>
          <w:tcPr>
            <w:tcW w:w="1361" w:type="dxa"/>
            <w:vAlign w:val="center"/>
          </w:tcPr>
          <w:p>
            <w:pPr>
              <w:pStyle w:val="10"/>
            </w:pPr>
            <w:r>
              <w:t>7213.75</w:t>
            </w:r>
          </w:p>
        </w:tc>
        <w:tc>
          <w:tcPr>
            <w:tcW w:w="1361" w:type="dxa"/>
            <w:vAlign w:val="center"/>
          </w:tcPr>
          <w:p>
            <w:pPr>
              <w:pStyle w:val="10"/>
            </w:pPr>
            <w:r>
              <w:t>2939.49</w:t>
            </w:r>
          </w:p>
        </w:tc>
        <w:tc>
          <w:tcPr>
            <w:tcW w:w="1361" w:type="dxa"/>
            <w:vAlign w:val="center"/>
          </w:tcPr>
          <w:p>
            <w:pPr>
              <w:pStyle w:val="10"/>
            </w:pPr>
            <w:r>
              <w:t>4274.26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6</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829.48</w:t>
            </w:r>
          </w:p>
        </w:tc>
        <w:tc>
          <w:tcPr>
            <w:tcW w:w="1361" w:type="dxa"/>
            <w:vAlign w:val="center"/>
          </w:tcPr>
          <w:p>
            <w:pPr>
              <w:pStyle w:val="10"/>
            </w:pPr>
            <w:r>
              <w:t>829.48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829.48</w:t>
            </w:r>
          </w:p>
        </w:tc>
        <w:tc>
          <w:tcPr>
            <w:tcW w:w="1361" w:type="dxa"/>
            <w:vAlign w:val="center"/>
          </w:tcPr>
          <w:p>
            <w:pPr>
              <w:pStyle w:val="10"/>
            </w:pPr>
            <w:r>
              <w:t>829.48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8</w:t>
            </w:r>
          </w:p>
        </w:tc>
        <w:tc>
          <w:tcPr>
            <w:tcW w:w="992" w:type="dxa"/>
            <w:vAlign w:val="center"/>
          </w:tcPr>
          <w:p>
            <w:pPr>
              <w:pStyle w:val="9"/>
            </w:pPr>
            <w:r>
              <w:t>2080502</w:t>
            </w:r>
          </w:p>
        </w:tc>
        <w:tc>
          <w:tcPr>
            <w:tcW w:w="4535" w:type="dxa"/>
            <w:vAlign w:val="center"/>
          </w:tcPr>
          <w:p>
            <w:pPr>
              <w:pStyle w:val="9"/>
            </w:pPr>
            <w:r>
              <w:t>事业单位离退休</w:t>
            </w:r>
          </w:p>
        </w:tc>
        <w:tc>
          <w:tcPr>
            <w:tcW w:w="1361" w:type="dxa"/>
            <w:vAlign w:val="center"/>
          </w:tcPr>
          <w:p>
            <w:pPr>
              <w:pStyle w:val="10"/>
            </w:pPr>
            <w:r>
              <w:t>458.91</w:t>
            </w:r>
          </w:p>
        </w:tc>
        <w:tc>
          <w:tcPr>
            <w:tcW w:w="1361" w:type="dxa"/>
            <w:vAlign w:val="center"/>
          </w:tcPr>
          <w:p>
            <w:pPr>
              <w:pStyle w:val="10"/>
            </w:pPr>
            <w:r>
              <w:t>458.91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370.57</w:t>
            </w:r>
          </w:p>
        </w:tc>
        <w:tc>
          <w:tcPr>
            <w:tcW w:w="1361" w:type="dxa"/>
            <w:vAlign w:val="center"/>
          </w:tcPr>
          <w:p>
            <w:pPr>
              <w:pStyle w:val="10"/>
            </w:pPr>
            <w:r>
              <w:t>370.57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207.42</w:t>
            </w:r>
          </w:p>
        </w:tc>
        <w:tc>
          <w:tcPr>
            <w:tcW w:w="1361" w:type="dxa"/>
            <w:vAlign w:val="center"/>
          </w:tcPr>
          <w:p>
            <w:pPr>
              <w:pStyle w:val="10"/>
            </w:pPr>
            <w:r>
              <w:t>207.42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207.42</w:t>
            </w:r>
          </w:p>
        </w:tc>
        <w:tc>
          <w:tcPr>
            <w:tcW w:w="1361" w:type="dxa"/>
            <w:vAlign w:val="center"/>
          </w:tcPr>
          <w:p>
            <w:pPr>
              <w:pStyle w:val="10"/>
            </w:pPr>
            <w:r>
              <w:t>207.42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2101102</w:t>
            </w:r>
          </w:p>
        </w:tc>
        <w:tc>
          <w:tcPr>
            <w:tcW w:w="4535" w:type="dxa"/>
            <w:vAlign w:val="center"/>
          </w:tcPr>
          <w:p>
            <w:pPr>
              <w:pStyle w:val="9"/>
            </w:pPr>
            <w:r>
              <w:t>事业单位医疗</w:t>
            </w:r>
          </w:p>
        </w:tc>
        <w:tc>
          <w:tcPr>
            <w:tcW w:w="1361" w:type="dxa"/>
            <w:vAlign w:val="center"/>
          </w:tcPr>
          <w:p>
            <w:pPr>
              <w:pStyle w:val="10"/>
            </w:pPr>
            <w:r>
              <w:t>125.31</w:t>
            </w:r>
          </w:p>
        </w:tc>
        <w:tc>
          <w:tcPr>
            <w:tcW w:w="1361" w:type="dxa"/>
            <w:vAlign w:val="center"/>
          </w:tcPr>
          <w:p>
            <w:pPr>
              <w:pStyle w:val="10"/>
            </w:pPr>
            <w:r>
              <w:t>125.31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13</w:t>
            </w:r>
          </w:p>
        </w:tc>
        <w:tc>
          <w:tcPr>
            <w:tcW w:w="992" w:type="dxa"/>
            <w:vAlign w:val="center"/>
          </w:tcPr>
          <w:p>
            <w:pPr>
              <w:pStyle w:val="9"/>
            </w:pPr>
            <w:r>
              <w:t>2101103</w:t>
            </w:r>
          </w:p>
        </w:tc>
        <w:tc>
          <w:tcPr>
            <w:tcW w:w="4535" w:type="dxa"/>
            <w:vAlign w:val="center"/>
          </w:tcPr>
          <w:p>
            <w:pPr>
              <w:pStyle w:val="9"/>
            </w:pPr>
            <w:r>
              <w:t>公务员医疗补助</w:t>
            </w:r>
          </w:p>
        </w:tc>
        <w:tc>
          <w:tcPr>
            <w:tcW w:w="1361" w:type="dxa"/>
            <w:vAlign w:val="center"/>
          </w:tcPr>
          <w:p>
            <w:pPr>
              <w:pStyle w:val="10"/>
            </w:pPr>
            <w:r>
              <w:t>82.11</w:t>
            </w:r>
          </w:p>
        </w:tc>
        <w:tc>
          <w:tcPr>
            <w:tcW w:w="1361" w:type="dxa"/>
            <w:vAlign w:val="center"/>
          </w:tcPr>
          <w:p>
            <w:pPr>
              <w:pStyle w:val="10"/>
            </w:pPr>
            <w:r>
              <w:t>82.11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297.42</w:t>
            </w:r>
          </w:p>
        </w:tc>
        <w:tc>
          <w:tcPr>
            <w:tcW w:w="1361" w:type="dxa"/>
            <w:vAlign w:val="center"/>
          </w:tcPr>
          <w:p>
            <w:pPr>
              <w:pStyle w:val="10"/>
            </w:pPr>
            <w:r>
              <w:t>297.42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297.42</w:t>
            </w:r>
          </w:p>
        </w:tc>
        <w:tc>
          <w:tcPr>
            <w:tcW w:w="1361" w:type="dxa"/>
            <w:vAlign w:val="center"/>
          </w:tcPr>
          <w:p>
            <w:pPr>
              <w:pStyle w:val="10"/>
            </w:pPr>
            <w:r>
              <w:t>297.42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297.42</w:t>
            </w:r>
          </w:p>
        </w:tc>
        <w:tc>
          <w:tcPr>
            <w:tcW w:w="1361" w:type="dxa"/>
            <w:vAlign w:val="center"/>
          </w:tcPr>
          <w:p>
            <w:pPr>
              <w:pStyle w:val="10"/>
            </w:pPr>
            <w:r>
              <w:t>297.42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3402" w:type="dxa"/>
            <w:tcBorders>
              <w:top w:val="single" w:color="FFFFFF" w:sz="6" w:space="0"/>
              <w:left w:val="single" w:color="FFFFFF" w:sz="6" w:space="0"/>
              <w:right w:val="single" w:color="FFFFFF" w:sz="6" w:space="0"/>
            </w:tcBorders>
            <w:vAlign w:val="center"/>
          </w:tcPr>
          <w:p>
            <w:pPr>
              <w:pStyle w:val="5"/>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5058.46</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r>
              <w:t>3909.36</w:t>
            </w:r>
          </w:p>
        </w:tc>
        <w:tc>
          <w:tcPr>
            <w:tcW w:w="1474" w:type="dxa"/>
            <w:vAlign w:val="center"/>
          </w:tcPr>
          <w:p>
            <w:pPr>
              <w:pStyle w:val="10"/>
            </w:pPr>
            <w:r>
              <w:t>3909.36</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786.67</w:t>
            </w:r>
          </w:p>
        </w:tc>
        <w:tc>
          <w:tcPr>
            <w:tcW w:w="1474" w:type="dxa"/>
            <w:vAlign w:val="center"/>
          </w:tcPr>
          <w:p>
            <w:pPr>
              <w:pStyle w:val="10"/>
            </w:pPr>
            <w:r>
              <w:t>786.67</w:t>
            </w: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182.27</w:t>
            </w:r>
          </w:p>
        </w:tc>
        <w:tc>
          <w:tcPr>
            <w:tcW w:w="1474" w:type="dxa"/>
            <w:vAlign w:val="center"/>
          </w:tcPr>
          <w:p>
            <w:pPr>
              <w:pStyle w:val="10"/>
            </w:pPr>
            <w:r>
              <w:t>182.27</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265.32</w:t>
            </w:r>
          </w:p>
        </w:tc>
        <w:tc>
          <w:tcPr>
            <w:tcW w:w="1474" w:type="dxa"/>
            <w:vAlign w:val="center"/>
          </w:tcPr>
          <w:p>
            <w:pPr>
              <w:pStyle w:val="10"/>
            </w:pPr>
            <w:r>
              <w:t>265.32</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三十一、往来性支出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5058.46</w:t>
            </w:r>
          </w:p>
        </w:tc>
        <w:tc>
          <w:tcPr>
            <w:tcW w:w="3402" w:type="dxa"/>
            <w:vAlign w:val="center"/>
          </w:tcPr>
          <w:p>
            <w:pPr>
              <w:pStyle w:val="11"/>
            </w:pPr>
            <w:r>
              <w:t>本年支出合计</w:t>
            </w:r>
          </w:p>
        </w:tc>
        <w:tc>
          <w:tcPr>
            <w:tcW w:w="1474" w:type="dxa"/>
            <w:vAlign w:val="center"/>
          </w:tcPr>
          <w:p>
            <w:pPr>
              <w:pStyle w:val="12"/>
            </w:pPr>
            <w:r>
              <w:t>5143.62</w:t>
            </w:r>
          </w:p>
        </w:tc>
        <w:tc>
          <w:tcPr>
            <w:tcW w:w="1474" w:type="dxa"/>
            <w:vAlign w:val="center"/>
          </w:tcPr>
          <w:p>
            <w:pPr>
              <w:pStyle w:val="12"/>
            </w:pPr>
            <w:r>
              <w:t>5143.62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r>
              <w:t>85.16</w:t>
            </w: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r>
              <w:t>85.16</w:t>
            </w: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5143.62</w:t>
            </w:r>
          </w:p>
        </w:tc>
        <w:tc>
          <w:tcPr>
            <w:tcW w:w="3402" w:type="dxa"/>
            <w:vAlign w:val="center"/>
          </w:tcPr>
          <w:p>
            <w:pPr>
              <w:pStyle w:val="11"/>
            </w:pPr>
            <w:r>
              <w:t>支出总计</w:t>
            </w:r>
          </w:p>
        </w:tc>
        <w:tc>
          <w:tcPr>
            <w:tcW w:w="1474" w:type="dxa"/>
            <w:vAlign w:val="center"/>
          </w:tcPr>
          <w:p>
            <w:pPr>
              <w:pStyle w:val="12"/>
            </w:pPr>
            <w:r>
              <w:t>5143.62</w:t>
            </w:r>
          </w:p>
        </w:tc>
        <w:tc>
          <w:tcPr>
            <w:tcW w:w="1474" w:type="dxa"/>
            <w:vAlign w:val="center"/>
          </w:tcPr>
          <w:p>
            <w:pPr>
              <w:pStyle w:val="12"/>
            </w:pPr>
            <w:r>
              <w:t>5143.62</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5143.62</w:t>
            </w:r>
          </w:p>
        </w:tc>
        <w:tc>
          <w:tcPr>
            <w:tcW w:w="2551" w:type="dxa"/>
            <w:vAlign w:val="center"/>
          </w:tcPr>
          <w:p>
            <w:pPr>
              <w:pStyle w:val="12"/>
            </w:pPr>
            <w:r>
              <w:t>3903.00</w:t>
            </w:r>
          </w:p>
        </w:tc>
        <w:tc>
          <w:tcPr>
            <w:tcW w:w="2551" w:type="dxa"/>
            <w:vAlign w:val="center"/>
          </w:tcPr>
          <w:p>
            <w:pPr>
              <w:pStyle w:val="12"/>
            </w:pPr>
            <w:r>
              <w:t>1240.62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205</w:t>
            </w:r>
          </w:p>
        </w:tc>
        <w:tc>
          <w:tcPr>
            <w:tcW w:w="4535" w:type="dxa"/>
            <w:vAlign w:val="center"/>
          </w:tcPr>
          <w:p>
            <w:pPr>
              <w:pStyle w:val="9"/>
            </w:pPr>
            <w:r>
              <w:t>教育支出</w:t>
            </w:r>
          </w:p>
        </w:tc>
        <w:tc>
          <w:tcPr>
            <w:tcW w:w="2551" w:type="dxa"/>
            <w:vAlign w:val="center"/>
          </w:tcPr>
          <w:p>
            <w:pPr>
              <w:pStyle w:val="10"/>
            </w:pPr>
            <w:r>
              <w:t>3909.36</w:t>
            </w:r>
          </w:p>
        </w:tc>
        <w:tc>
          <w:tcPr>
            <w:tcW w:w="2551" w:type="dxa"/>
            <w:vAlign w:val="center"/>
          </w:tcPr>
          <w:p>
            <w:pPr>
              <w:pStyle w:val="10"/>
            </w:pPr>
            <w:r>
              <w:t>2668.74</w:t>
            </w:r>
          </w:p>
        </w:tc>
        <w:tc>
          <w:tcPr>
            <w:tcW w:w="2551" w:type="dxa"/>
            <w:vAlign w:val="center"/>
          </w:tcPr>
          <w:p>
            <w:pPr>
              <w:pStyle w:val="10"/>
            </w:pPr>
            <w:r>
              <w:t>1240.62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20503</w:t>
            </w:r>
          </w:p>
        </w:tc>
        <w:tc>
          <w:tcPr>
            <w:tcW w:w="4535" w:type="dxa"/>
            <w:vAlign w:val="center"/>
          </w:tcPr>
          <w:p>
            <w:pPr>
              <w:pStyle w:val="9"/>
            </w:pPr>
            <w:r>
              <w:t>职业教育</w:t>
            </w:r>
          </w:p>
        </w:tc>
        <w:tc>
          <w:tcPr>
            <w:tcW w:w="2551" w:type="dxa"/>
            <w:vAlign w:val="center"/>
          </w:tcPr>
          <w:p>
            <w:pPr>
              <w:pStyle w:val="10"/>
            </w:pPr>
            <w:r>
              <w:t>3909.36</w:t>
            </w:r>
          </w:p>
        </w:tc>
        <w:tc>
          <w:tcPr>
            <w:tcW w:w="2551" w:type="dxa"/>
            <w:vAlign w:val="center"/>
          </w:tcPr>
          <w:p>
            <w:pPr>
              <w:pStyle w:val="10"/>
            </w:pPr>
            <w:r>
              <w:t>2668.74</w:t>
            </w:r>
          </w:p>
        </w:tc>
        <w:tc>
          <w:tcPr>
            <w:tcW w:w="2551" w:type="dxa"/>
            <w:vAlign w:val="center"/>
          </w:tcPr>
          <w:p>
            <w:pPr>
              <w:pStyle w:val="10"/>
            </w:pPr>
            <w:r>
              <w:t>1240.62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2050302</w:t>
            </w:r>
          </w:p>
        </w:tc>
        <w:tc>
          <w:tcPr>
            <w:tcW w:w="4535" w:type="dxa"/>
            <w:vAlign w:val="center"/>
          </w:tcPr>
          <w:p>
            <w:pPr>
              <w:pStyle w:val="9"/>
            </w:pPr>
            <w:r>
              <w:t>中等职业教育</w:t>
            </w:r>
          </w:p>
        </w:tc>
        <w:tc>
          <w:tcPr>
            <w:tcW w:w="2551" w:type="dxa"/>
            <w:vAlign w:val="center"/>
          </w:tcPr>
          <w:p>
            <w:pPr>
              <w:pStyle w:val="10"/>
            </w:pPr>
            <w:r>
              <w:t>0.55</w:t>
            </w:r>
          </w:p>
        </w:tc>
        <w:tc>
          <w:tcPr>
            <w:tcW w:w="2551" w:type="dxa"/>
            <w:vAlign w:val="center"/>
          </w:tcPr>
          <w:p>
            <w:pPr>
              <w:pStyle w:val="10"/>
            </w:pPr>
          </w:p>
        </w:tc>
        <w:tc>
          <w:tcPr>
            <w:tcW w:w="2551" w:type="dxa"/>
            <w:vAlign w:val="center"/>
          </w:tcPr>
          <w:p>
            <w:pPr>
              <w:pStyle w:val="10"/>
            </w:pPr>
            <w:r>
              <w:t>0.55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2050305</w:t>
            </w:r>
          </w:p>
        </w:tc>
        <w:tc>
          <w:tcPr>
            <w:tcW w:w="4535" w:type="dxa"/>
            <w:vAlign w:val="center"/>
          </w:tcPr>
          <w:p>
            <w:pPr>
              <w:pStyle w:val="9"/>
            </w:pPr>
            <w:r>
              <w:t>高等职业教育</w:t>
            </w:r>
          </w:p>
        </w:tc>
        <w:tc>
          <w:tcPr>
            <w:tcW w:w="2551" w:type="dxa"/>
            <w:vAlign w:val="center"/>
          </w:tcPr>
          <w:p>
            <w:pPr>
              <w:pStyle w:val="10"/>
            </w:pPr>
            <w:r>
              <w:t>3908.81</w:t>
            </w:r>
          </w:p>
        </w:tc>
        <w:tc>
          <w:tcPr>
            <w:tcW w:w="2551" w:type="dxa"/>
            <w:vAlign w:val="center"/>
          </w:tcPr>
          <w:p>
            <w:pPr>
              <w:pStyle w:val="10"/>
            </w:pPr>
            <w:r>
              <w:t>2668.74</w:t>
            </w:r>
          </w:p>
        </w:tc>
        <w:tc>
          <w:tcPr>
            <w:tcW w:w="2551" w:type="dxa"/>
            <w:vAlign w:val="center"/>
          </w:tcPr>
          <w:p>
            <w:pPr>
              <w:pStyle w:val="10"/>
            </w:pPr>
            <w:r>
              <w:t>1240.07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786.67</w:t>
            </w:r>
          </w:p>
        </w:tc>
        <w:tc>
          <w:tcPr>
            <w:tcW w:w="2551" w:type="dxa"/>
            <w:vAlign w:val="center"/>
          </w:tcPr>
          <w:p>
            <w:pPr>
              <w:pStyle w:val="10"/>
            </w:pPr>
            <w:r>
              <w:t>786.67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786.67</w:t>
            </w:r>
          </w:p>
        </w:tc>
        <w:tc>
          <w:tcPr>
            <w:tcW w:w="2551" w:type="dxa"/>
            <w:vAlign w:val="center"/>
          </w:tcPr>
          <w:p>
            <w:pPr>
              <w:pStyle w:val="10"/>
            </w:pPr>
            <w:r>
              <w:t>786.67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2080502</w:t>
            </w:r>
          </w:p>
        </w:tc>
        <w:tc>
          <w:tcPr>
            <w:tcW w:w="4535" w:type="dxa"/>
            <w:vAlign w:val="center"/>
          </w:tcPr>
          <w:p>
            <w:pPr>
              <w:pStyle w:val="9"/>
            </w:pPr>
            <w:r>
              <w:t>事业单位离退休</w:t>
            </w:r>
          </w:p>
        </w:tc>
        <w:tc>
          <w:tcPr>
            <w:tcW w:w="2551" w:type="dxa"/>
            <w:vAlign w:val="center"/>
          </w:tcPr>
          <w:p>
            <w:pPr>
              <w:pStyle w:val="10"/>
            </w:pPr>
            <w:r>
              <w:t>458.91</w:t>
            </w:r>
          </w:p>
        </w:tc>
        <w:tc>
          <w:tcPr>
            <w:tcW w:w="2551" w:type="dxa"/>
            <w:vAlign w:val="center"/>
          </w:tcPr>
          <w:p>
            <w:pPr>
              <w:pStyle w:val="10"/>
            </w:pPr>
            <w:r>
              <w:t>458.91</w:t>
            </w:r>
          </w:p>
        </w:tc>
        <w:tc>
          <w:tcPr>
            <w:tcW w:w="255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327.76</w:t>
            </w:r>
          </w:p>
        </w:tc>
        <w:tc>
          <w:tcPr>
            <w:tcW w:w="2551" w:type="dxa"/>
            <w:vAlign w:val="center"/>
          </w:tcPr>
          <w:p>
            <w:pPr>
              <w:pStyle w:val="10"/>
            </w:pPr>
            <w:r>
              <w:t>327.76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182.27</w:t>
            </w:r>
          </w:p>
        </w:tc>
        <w:tc>
          <w:tcPr>
            <w:tcW w:w="2551" w:type="dxa"/>
            <w:vAlign w:val="center"/>
          </w:tcPr>
          <w:p>
            <w:pPr>
              <w:pStyle w:val="10"/>
            </w:pPr>
            <w:r>
              <w:t>182.27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182.27</w:t>
            </w:r>
          </w:p>
        </w:tc>
        <w:tc>
          <w:tcPr>
            <w:tcW w:w="2551" w:type="dxa"/>
            <w:vAlign w:val="center"/>
          </w:tcPr>
          <w:p>
            <w:pPr>
              <w:pStyle w:val="10"/>
            </w:pPr>
            <w:r>
              <w:t>182.27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2101102</w:t>
            </w:r>
          </w:p>
        </w:tc>
        <w:tc>
          <w:tcPr>
            <w:tcW w:w="4535" w:type="dxa"/>
            <w:vAlign w:val="center"/>
          </w:tcPr>
          <w:p>
            <w:pPr>
              <w:pStyle w:val="9"/>
            </w:pPr>
            <w:r>
              <w:t>事业单位医疗</w:t>
            </w:r>
          </w:p>
        </w:tc>
        <w:tc>
          <w:tcPr>
            <w:tcW w:w="2551" w:type="dxa"/>
            <w:vAlign w:val="center"/>
          </w:tcPr>
          <w:p>
            <w:pPr>
              <w:pStyle w:val="10"/>
            </w:pPr>
            <w:r>
              <w:t>108.19</w:t>
            </w:r>
          </w:p>
        </w:tc>
        <w:tc>
          <w:tcPr>
            <w:tcW w:w="2551" w:type="dxa"/>
            <w:vAlign w:val="center"/>
          </w:tcPr>
          <w:p>
            <w:pPr>
              <w:pStyle w:val="10"/>
            </w:pPr>
            <w:r>
              <w:t>108.19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2101103</w:t>
            </w:r>
          </w:p>
        </w:tc>
        <w:tc>
          <w:tcPr>
            <w:tcW w:w="4535" w:type="dxa"/>
            <w:vAlign w:val="center"/>
          </w:tcPr>
          <w:p>
            <w:pPr>
              <w:pStyle w:val="9"/>
            </w:pPr>
            <w:r>
              <w:t>公务员医疗补助</w:t>
            </w:r>
          </w:p>
        </w:tc>
        <w:tc>
          <w:tcPr>
            <w:tcW w:w="2551" w:type="dxa"/>
            <w:vAlign w:val="center"/>
          </w:tcPr>
          <w:p>
            <w:pPr>
              <w:pStyle w:val="10"/>
            </w:pPr>
            <w:r>
              <w:t>74.08</w:t>
            </w:r>
          </w:p>
        </w:tc>
        <w:tc>
          <w:tcPr>
            <w:tcW w:w="2551" w:type="dxa"/>
            <w:vAlign w:val="center"/>
          </w:tcPr>
          <w:p>
            <w:pPr>
              <w:pStyle w:val="10"/>
            </w:pPr>
            <w:r>
              <w:t>74.08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265.32</w:t>
            </w:r>
          </w:p>
        </w:tc>
        <w:tc>
          <w:tcPr>
            <w:tcW w:w="2551" w:type="dxa"/>
            <w:vAlign w:val="center"/>
          </w:tcPr>
          <w:p>
            <w:pPr>
              <w:pStyle w:val="10"/>
            </w:pPr>
            <w:r>
              <w:t>265.32</w:t>
            </w:r>
          </w:p>
        </w:tc>
        <w:tc>
          <w:tcPr>
            <w:tcW w:w="255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265.32</w:t>
            </w:r>
          </w:p>
        </w:tc>
        <w:tc>
          <w:tcPr>
            <w:tcW w:w="2551" w:type="dxa"/>
            <w:vAlign w:val="center"/>
          </w:tcPr>
          <w:p>
            <w:pPr>
              <w:pStyle w:val="10"/>
            </w:pPr>
            <w:r>
              <w:t>265.32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16</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265.32</w:t>
            </w:r>
          </w:p>
        </w:tc>
        <w:tc>
          <w:tcPr>
            <w:tcW w:w="2551" w:type="dxa"/>
            <w:vAlign w:val="center"/>
          </w:tcPr>
          <w:p>
            <w:pPr>
              <w:pStyle w:val="10"/>
            </w:pPr>
            <w:r>
              <w:t>265.32</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3903.00</w:t>
            </w:r>
          </w:p>
        </w:tc>
        <w:tc>
          <w:tcPr>
            <w:tcW w:w="2551" w:type="dxa"/>
            <w:vAlign w:val="center"/>
          </w:tcPr>
          <w:p>
            <w:pPr>
              <w:pStyle w:val="12"/>
            </w:pPr>
            <w:r>
              <w:t>3644.00</w:t>
            </w:r>
          </w:p>
        </w:tc>
        <w:tc>
          <w:tcPr>
            <w:tcW w:w="2551" w:type="dxa"/>
            <w:vAlign w:val="center"/>
          </w:tcPr>
          <w:p>
            <w:pPr>
              <w:pStyle w:val="12"/>
            </w:pPr>
            <w:r>
              <w:t>259.00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3186.84</w:t>
            </w:r>
          </w:p>
        </w:tc>
        <w:tc>
          <w:tcPr>
            <w:tcW w:w="2551" w:type="dxa"/>
            <w:vAlign w:val="center"/>
          </w:tcPr>
          <w:p>
            <w:pPr>
              <w:pStyle w:val="10"/>
            </w:pPr>
            <w:r>
              <w:t>3186.84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1039.65</w:t>
            </w:r>
          </w:p>
        </w:tc>
        <w:tc>
          <w:tcPr>
            <w:tcW w:w="2551" w:type="dxa"/>
            <w:vAlign w:val="center"/>
          </w:tcPr>
          <w:p>
            <w:pPr>
              <w:pStyle w:val="10"/>
            </w:pPr>
            <w:r>
              <w:t>1039.65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180.56</w:t>
            </w:r>
          </w:p>
        </w:tc>
        <w:tc>
          <w:tcPr>
            <w:tcW w:w="2551" w:type="dxa"/>
            <w:vAlign w:val="center"/>
          </w:tcPr>
          <w:p>
            <w:pPr>
              <w:pStyle w:val="10"/>
            </w:pPr>
            <w:r>
              <w:t>180.56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1171.33</w:t>
            </w:r>
          </w:p>
        </w:tc>
        <w:tc>
          <w:tcPr>
            <w:tcW w:w="2551" w:type="dxa"/>
            <w:vAlign w:val="center"/>
          </w:tcPr>
          <w:p>
            <w:pPr>
              <w:pStyle w:val="10"/>
            </w:pPr>
            <w:r>
              <w:t>1171.33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327.76</w:t>
            </w:r>
          </w:p>
        </w:tc>
        <w:tc>
          <w:tcPr>
            <w:tcW w:w="2551" w:type="dxa"/>
            <w:vAlign w:val="center"/>
          </w:tcPr>
          <w:p>
            <w:pPr>
              <w:pStyle w:val="10"/>
            </w:pPr>
            <w:r>
              <w:t>327.76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108.19</w:t>
            </w:r>
          </w:p>
        </w:tc>
        <w:tc>
          <w:tcPr>
            <w:tcW w:w="2551" w:type="dxa"/>
            <w:vAlign w:val="center"/>
          </w:tcPr>
          <w:p>
            <w:pPr>
              <w:pStyle w:val="10"/>
            </w:pPr>
            <w:r>
              <w:t>108.19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30111</w:t>
            </w:r>
          </w:p>
        </w:tc>
        <w:tc>
          <w:tcPr>
            <w:tcW w:w="4535" w:type="dxa"/>
            <w:vAlign w:val="center"/>
          </w:tcPr>
          <w:p>
            <w:pPr>
              <w:pStyle w:val="9"/>
            </w:pPr>
            <w:r>
              <w:t>公务员医疗补助缴费</w:t>
            </w:r>
          </w:p>
        </w:tc>
        <w:tc>
          <w:tcPr>
            <w:tcW w:w="2551" w:type="dxa"/>
            <w:vAlign w:val="center"/>
          </w:tcPr>
          <w:p>
            <w:pPr>
              <w:pStyle w:val="10"/>
            </w:pPr>
            <w:r>
              <w:t>74.08</w:t>
            </w:r>
          </w:p>
        </w:tc>
        <w:tc>
          <w:tcPr>
            <w:tcW w:w="2551" w:type="dxa"/>
            <w:vAlign w:val="center"/>
          </w:tcPr>
          <w:p>
            <w:pPr>
              <w:pStyle w:val="10"/>
            </w:pPr>
            <w:r>
              <w:t>74.08</w:t>
            </w:r>
          </w:p>
        </w:tc>
        <w:tc>
          <w:tcPr>
            <w:tcW w:w="255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19.95</w:t>
            </w:r>
          </w:p>
        </w:tc>
        <w:tc>
          <w:tcPr>
            <w:tcW w:w="2551" w:type="dxa"/>
            <w:vAlign w:val="center"/>
          </w:tcPr>
          <w:p>
            <w:pPr>
              <w:pStyle w:val="10"/>
            </w:pPr>
            <w:r>
              <w:t>19.95</w:t>
            </w:r>
          </w:p>
        </w:tc>
        <w:tc>
          <w:tcPr>
            <w:tcW w:w="255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265.32</w:t>
            </w:r>
          </w:p>
        </w:tc>
        <w:tc>
          <w:tcPr>
            <w:tcW w:w="2551" w:type="dxa"/>
            <w:vAlign w:val="center"/>
          </w:tcPr>
          <w:p>
            <w:pPr>
              <w:pStyle w:val="10"/>
            </w:pPr>
            <w:r>
              <w:t>265.32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259.00</w:t>
            </w:r>
          </w:p>
        </w:tc>
        <w:tc>
          <w:tcPr>
            <w:tcW w:w="2551" w:type="dxa"/>
            <w:vAlign w:val="center"/>
          </w:tcPr>
          <w:p>
            <w:pPr>
              <w:pStyle w:val="10"/>
            </w:pPr>
          </w:p>
        </w:tc>
        <w:tc>
          <w:tcPr>
            <w:tcW w:w="2551" w:type="dxa"/>
            <w:vAlign w:val="center"/>
          </w:tcPr>
          <w:p>
            <w:pPr>
              <w:pStyle w:val="10"/>
            </w:pPr>
            <w:r>
              <w:t>259.00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47.32</w:t>
            </w:r>
          </w:p>
        </w:tc>
        <w:tc>
          <w:tcPr>
            <w:tcW w:w="2551" w:type="dxa"/>
            <w:vAlign w:val="center"/>
          </w:tcPr>
          <w:p>
            <w:pPr>
              <w:pStyle w:val="10"/>
            </w:pPr>
          </w:p>
        </w:tc>
        <w:tc>
          <w:tcPr>
            <w:tcW w:w="2551" w:type="dxa"/>
            <w:vAlign w:val="center"/>
          </w:tcPr>
          <w:p>
            <w:pPr>
              <w:pStyle w:val="10"/>
            </w:pPr>
            <w:r>
              <w:t>47.32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13</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5.46</w:t>
            </w:r>
          </w:p>
        </w:tc>
        <w:tc>
          <w:tcPr>
            <w:tcW w:w="2551" w:type="dxa"/>
            <w:vAlign w:val="center"/>
          </w:tcPr>
          <w:p>
            <w:pPr>
              <w:pStyle w:val="10"/>
            </w:pPr>
          </w:p>
        </w:tc>
        <w:tc>
          <w:tcPr>
            <w:tcW w:w="2551" w:type="dxa"/>
            <w:vAlign w:val="center"/>
          </w:tcPr>
          <w:p>
            <w:pPr>
              <w:pStyle w:val="10"/>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14</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12.74</w:t>
            </w:r>
          </w:p>
        </w:tc>
        <w:tc>
          <w:tcPr>
            <w:tcW w:w="2551" w:type="dxa"/>
            <w:vAlign w:val="center"/>
          </w:tcPr>
          <w:p>
            <w:pPr>
              <w:pStyle w:val="10"/>
            </w:pPr>
          </w:p>
        </w:tc>
        <w:tc>
          <w:tcPr>
            <w:tcW w:w="2551" w:type="dxa"/>
            <w:vAlign w:val="center"/>
          </w:tcPr>
          <w:p>
            <w:pPr>
              <w:pStyle w:val="10"/>
            </w:pPr>
            <w:r>
              <w:t>12.74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83.10</w:t>
            </w:r>
          </w:p>
        </w:tc>
        <w:tc>
          <w:tcPr>
            <w:tcW w:w="2551" w:type="dxa"/>
            <w:vAlign w:val="center"/>
          </w:tcPr>
          <w:p>
            <w:pPr>
              <w:pStyle w:val="10"/>
            </w:pPr>
          </w:p>
        </w:tc>
        <w:tc>
          <w:tcPr>
            <w:tcW w:w="2551" w:type="dxa"/>
            <w:vAlign w:val="center"/>
          </w:tcPr>
          <w:p>
            <w:pPr>
              <w:pStyle w:val="10"/>
            </w:pPr>
            <w:r>
              <w:t>83.10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19.94</w:t>
            </w:r>
          </w:p>
        </w:tc>
        <w:tc>
          <w:tcPr>
            <w:tcW w:w="2551" w:type="dxa"/>
            <w:vAlign w:val="center"/>
          </w:tcPr>
          <w:p>
            <w:pPr>
              <w:pStyle w:val="10"/>
            </w:pPr>
          </w:p>
        </w:tc>
        <w:tc>
          <w:tcPr>
            <w:tcW w:w="2551" w:type="dxa"/>
            <w:vAlign w:val="center"/>
          </w:tcPr>
          <w:p>
            <w:pPr>
              <w:pStyle w:val="10"/>
            </w:pPr>
            <w:r>
              <w:t>19.94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26.00</w:t>
            </w:r>
          </w:p>
        </w:tc>
        <w:tc>
          <w:tcPr>
            <w:tcW w:w="2551" w:type="dxa"/>
            <w:vAlign w:val="center"/>
          </w:tcPr>
          <w:p>
            <w:pPr>
              <w:pStyle w:val="10"/>
            </w:pPr>
          </w:p>
        </w:tc>
        <w:tc>
          <w:tcPr>
            <w:tcW w:w="2551" w:type="dxa"/>
            <w:vAlign w:val="center"/>
          </w:tcPr>
          <w:p>
            <w:pPr>
              <w:pStyle w:val="10"/>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8"/>
            </w:pPr>
            <w:r>
              <w:t>19</w:t>
            </w:r>
          </w:p>
        </w:tc>
        <w:tc>
          <w:tcPr>
            <w:tcW w:w="1191" w:type="dxa"/>
            <w:vAlign w:val="center"/>
          </w:tcPr>
          <w:p>
            <w:pPr>
              <w:pStyle w:val="9"/>
            </w:pPr>
            <w:r>
              <w:t>30231</w:t>
            </w:r>
          </w:p>
        </w:tc>
        <w:tc>
          <w:tcPr>
            <w:tcW w:w="4535" w:type="dxa"/>
            <w:vAlign w:val="center"/>
          </w:tcPr>
          <w:p>
            <w:pPr>
              <w:pStyle w:val="9"/>
            </w:pPr>
            <w:r>
              <w:t>公务用车运行维护费</w:t>
            </w:r>
          </w:p>
        </w:tc>
        <w:tc>
          <w:tcPr>
            <w:tcW w:w="2551" w:type="dxa"/>
            <w:vAlign w:val="center"/>
          </w:tcPr>
          <w:p>
            <w:pPr>
              <w:pStyle w:val="10"/>
            </w:pPr>
            <w:r>
              <w:t>2.70</w:t>
            </w:r>
          </w:p>
        </w:tc>
        <w:tc>
          <w:tcPr>
            <w:tcW w:w="2551" w:type="dxa"/>
            <w:vAlign w:val="center"/>
          </w:tcPr>
          <w:p>
            <w:pPr>
              <w:pStyle w:val="10"/>
            </w:pPr>
          </w:p>
        </w:tc>
        <w:tc>
          <w:tcPr>
            <w:tcW w:w="2551" w:type="dxa"/>
            <w:vAlign w:val="center"/>
          </w:tcPr>
          <w:p>
            <w:pPr>
              <w:pStyle w:val="10"/>
            </w:pPr>
            <w:r>
              <w:t>2.70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30239</w:t>
            </w:r>
          </w:p>
        </w:tc>
        <w:tc>
          <w:tcPr>
            <w:tcW w:w="4535" w:type="dxa"/>
            <w:vAlign w:val="center"/>
          </w:tcPr>
          <w:p>
            <w:pPr>
              <w:pStyle w:val="9"/>
            </w:pPr>
            <w:r>
              <w:t>其他交通费用</w:t>
            </w:r>
          </w:p>
        </w:tc>
        <w:tc>
          <w:tcPr>
            <w:tcW w:w="2551" w:type="dxa"/>
            <w:vAlign w:val="center"/>
          </w:tcPr>
          <w:p>
            <w:pPr>
              <w:pStyle w:val="10"/>
            </w:pPr>
            <w:r>
              <w:t>39.92</w:t>
            </w:r>
          </w:p>
        </w:tc>
        <w:tc>
          <w:tcPr>
            <w:tcW w:w="2551" w:type="dxa"/>
            <w:vAlign w:val="center"/>
          </w:tcPr>
          <w:p>
            <w:pPr>
              <w:pStyle w:val="10"/>
            </w:pPr>
          </w:p>
        </w:tc>
        <w:tc>
          <w:tcPr>
            <w:tcW w:w="2551" w:type="dxa"/>
            <w:vAlign w:val="center"/>
          </w:tcPr>
          <w:p>
            <w:pPr>
              <w:pStyle w:val="10"/>
            </w:pPr>
            <w:r>
              <w:t>39.92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16.82</w:t>
            </w:r>
          </w:p>
        </w:tc>
        <w:tc>
          <w:tcPr>
            <w:tcW w:w="2551" w:type="dxa"/>
            <w:vAlign w:val="center"/>
          </w:tcPr>
          <w:p>
            <w:pPr>
              <w:pStyle w:val="10"/>
            </w:pPr>
          </w:p>
        </w:tc>
        <w:tc>
          <w:tcPr>
            <w:tcW w:w="2551" w:type="dxa"/>
            <w:vAlign w:val="center"/>
          </w:tcPr>
          <w:p>
            <w:pPr>
              <w:pStyle w:val="10"/>
            </w:pPr>
            <w:r>
              <w:t>16.82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457.16</w:t>
            </w:r>
          </w:p>
        </w:tc>
        <w:tc>
          <w:tcPr>
            <w:tcW w:w="2551" w:type="dxa"/>
            <w:vAlign w:val="center"/>
          </w:tcPr>
          <w:p>
            <w:pPr>
              <w:pStyle w:val="10"/>
            </w:pPr>
            <w:r>
              <w:t>457.16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16.51</w:t>
            </w:r>
          </w:p>
        </w:tc>
        <w:tc>
          <w:tcPr>
            <w:tcW w:w="2551" w:type="dxa"/>
            <w:vAlign w:val="center"/>
          </w:tcPr>
          <w:p>
            <w:pPr>
              <w:pStyle w:val="10"/>
            </w:pPr>
            <w:r>
              <w:t>16.51</w:t>
            </w:r>
          </w:p>
        </w:tc>
        <w:tc>
          <w:tcPr>
            <w:tcW w:w="2551" w:type="dxa"/>
            <w:vAlign w:val="center"/>
          </w:tcPr>
          <w:p>
            <w:pPr>
              <w:pStyle w:val="1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426.76</w:t>
            </w:r>
          </w:p>
        </w:tc>
        <w:tc>
          <w:tcPr>
            <w:tcW w:w="2551" w:type="dxa"/>
            <w:vAlign w:val="center"/>
          </w:tcPr>
          <w:p>
            <w:pPr>
              <w:pStyle w:val="10"/>
            </w:pPr>
            <w:r>
              <w:t>426.76</w:t>
            </w:r>
          </w:p>
        </w:tc>
        <w:tc>
          <w:tcPr>
            <w:tcW w:w="2551" w:type="dxa"/>
            <w:vAlign w:val="center"/>
          </w:tcPr>
          <w:p>
            <w:pPr>
              <w:pStyle w:val="10"/>
            </w:pPr>
          </w:p>
        </w:tc>
      </w:tr>
      <w:tr>
        <w:trPr>
          <w:trHeight w:val="369" w:hRule="atLeast"/>
          <w:jc w:val="center"/>
        </w:trPr>
        <w:tc>
          <w:tcPr>
            <w:tcW w:w="850" w:type="dxa"/>
            <w:vAlign w:val="center"/>
          </w:tcPr>
          <w:p>
            <w:pPr>
              <w:pStyle w:val="8"/>
            </w:pPr>
            <w:r>
              <w:t>25</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13.66</w:t>
            </w:r>
          </w:p>
        </w:tc>
        <w:tc>
          <w:tcPr>
            <w:tcW w:w="2551" w:type="dxa"/>
            <w:vAlign w:val="center"/>
          </w:tcPr>
          <w:p>
            <w:pPr>
              <w:pStyle w:val="10"/>
            </w:pPr>
            <w:r>
              <w:t>13.66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0.23</w:t>
            </w:r>
          </w:p>
        </w:tc>
        <w:tc>
          <w:tcPr>
            <w:tcW w:w="2551" w:type="dxa"/>
            <w:vAlign w:val="center"/>
          </w:tcPr>
          <w:p>
            <w:pPr>
              <w:pStyle w:val="10"/>
            </w:pPr>
            <w:r>
              <w:t>0.23</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2551" w:type="dxa"/>
            <w:tcBorders>
              <w:top w:val="single" w:color="FFFFFF" w:sz="6" w:space="0"/>
              <w:left w:val="single" w:color="FFFFFF" w:sz="6" w:space="0"/>
              <w:right w:val="single" w:color="FFFFFF" w:sz="6" w:space="0"/>
            </w:tcBorders>
            <w:vAlign w:val="center"/>
          </w:tcPr>
          <w:p>
            <w:pPr>
              <w:pStyle w:val="5"/>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360007冀中职业学院</w:t>
            </w:r>
          </w:p>
        </w:tc>
        <w:tc>
          <w:tcPr>
            <w:tcW w:w="2381" w:type="dxa"/>
            <w:tcBorders>
              <w:top w:val="single" w:color="FFFFFF" w:sz="6" w:space="0"/>
              <w:left w:val="single" w:color="FFFFFF" w:sz="6" w:space="0"/>
              <w:right w:val="single" w:color="FFFFFF" w:sz="6" w:space="0"/>
            </w:tcBorders>
            <w:vAlign w:val="center"/>
          </w:tcPr>
          <w:p>
            <w:pPr>
              <w:pStyle w:val="5"/>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lang w:eastAsia="zh-CN"/>
              </w:rPr>
            </w:pPr>
            <w:r>
              <w:rPr>
                <w:rFonts w:hint="eastAsia"/>
                <w:lang w:eastAsia="zh-CN"/>
              </w:rPr>
              <w:t>1</w:t>
            </w:r>
          </w:p>
        </w:tc>
        <w:tc>
          <w:tcPr>
            <w:tcW w:w="3798" w:type="dxa"/>
            <w:vAlign w:val="center"/>
          </w:tcPr>
          <w:p>
            <w:pPr>
              <w:pStyle w:val="9"/>
              <w:jc w:val="center"/>
              <w:rPr>
                <w:b/>
                <w:bCs/>
                <w:szCs w:val="21"/>
                <w:lang w:eastAsia="zh-CN"/>
              </w:rPr>
            </w:pPr>
            <w:r>
              <w:rPr>
                <w:rFonts w:hint="eastAsia"/>
                <w:b/>
                <w:bCs/>
                <w:szCs w:val="21"/>
                <w:lang w:eastAsia="zh-CN"/>
              </w:rPr>
              <w:t>合计</w:t>
            </w:r>
          </w:p>
        </w:tc>
        <w:tc>
          <w:tcPr>
            <w:tcW w:w="2381" w:type="dxa"/>
            <w:vAlign w:val="center"/>
          </w:tcPr>
          <w:p>
            <w:pPr>
              <w:pStyle w:val="10"/>
              <w:rPr>
                <w:b/>
                <w:bCs/>
                <w:highlight w:val="yellow"/>
                <w:lang w:eastAsia="zh-CN"/>
              </w:rPr>
            </w:pPr>
            <w:r>
              <w:rPr>
                <w:rFonts w:hint="eastAsia"/>
                <w:b/>
                <w:bCs/>
                <w:highlight w:val="yellow"/>
                <w:lang w:eastAsia="zh-CN"/>
              </w:rPr>
              <w:t>2.7</w:t>
            </w:r>
          </w:p>
        </w:tc>
        <w:tc>
          <w:tcPr>
            <w:tcW w:w="2381" w:type="dxa"/>
            <w:vAlign w:val="center"/>
          </w:tcPr>
          <w:p>
            <w:pPr>
              <w:pStyle w:val="10"/>
              <w:rPr>
                <w:b/>
                <w:bCs/>
                <w:highlight w:val="yellow"/>
                <w:lang w:eastAsia="zh-CN"/>
              </w:rPr>
            </w:pPr>
            <w:r>
              <w:rPr>
                <w:rFonts w:hint="eastAsia"/>
                <w:b/>
                <w:bCs/>
                <w:highlight w:val="yellow"/>
                <w:lang w:eastAsia="zh-CN"/>
              </w:rPr>
              <w:t>2.7</w:t>
            </w: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highlight w:val="yellow"/>
                <w:lang w:eastAsia="zh-CN"/>
              </w:rPr>
            </w:pPr>
            <w:r>
              <w:rPr>
                <w:rFonts w:hint="eastAsia"/>
                <w:highlight w:val="yellow"/>
                <w:lang w:eastAsia="zh-CN"/>
              </w:rPr>
              <w:t>2</w:t>
            </w:r>
          </w:p>
        </w:tc>
        <w:tc>
          <w:tcPr>
            <w:tcW w:w="3798" w:type="dxa"/>
            <w:vAlign w:val="center"/>
          </w:tcPr>
          <w:p>
            <w:pPr>
              <w:pStyle w:val="9"/>
              <w:rPr>
                <w:sz w:val="15"/>
                <w:szCs w:val="15"/>
                <w:highlight w:val="yellow"/>
                <w:lang w:eastAsia="zh-CN"/>
              </w:rPr>
            </w:pPr>
            <w:r>
              <w:rPr>
                <w:rFonts w:hint="eastAsia"/>
                <w:sz w:val="15"/>
                <w:szCs w:val="15"/>
                <w:highlight w:val="yellow"/>
                <w:lang w:eastAsia="zh-CN"/>
              </w:rPr>
              <w:t>一、因公出国（境）费</w:t>
            </w:r>
          </w:p>
        </w:tc>
        <w:tc>
          <w:tcPr>
            <w:tcW w:w="2381" w:type="dxa"/>
            <w:vAlign w:val="center"/>
          </w:tcPr>
          <w:p>
            <w:pPr>
              <w:pStyle w:val="10"/>
              <w:rPr>
                <w:highlight w:val="yellow"/>
              </w:rPr>
            </w:pPr>
          </w:p>
        </w:tc>
        <w:tc>
          <w:tcPr>
            <w:tcW w:w="2381" w:type="dxa"/>
            <w:vAlign w:val="center"/>
          </w:tcPr>
          <w:p>
            <w:pPr>
              <w:pStyle w:val="10"/>
              <w:rPr>
                <w:highlight w:val="yellow"/>
              </w:rPr>
            </w:pP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highlight w:val="yellow"/>
                <w:lang w:eastAsia="zh-CN"/>
              </w:rPr>
            </w:pPr>
            <w:r>
              <w:rPr>
                <w:rFonts w:hint="eastAsia"/>
                <w:highlight w:val="yellow"/>
                <w:lang w:eastAsia="zh-CN"/>
              </w:rPr>
              <w:t>3</w:t>
            </w:r>
          </w:p>
        </w:tc>
        <w:tc>
          <w:tcPr>
            <w:tcW w:w="3798" w:type="dxa"/>
            <w:vAlign w:val="center"/>
          </w:tcPr>
          <w:p>
            <w:pPr>
              <w:pStyle w:val="9"/>
              <w:rPr>
                <w:sz w:val="15"/>
                <w:szCs w:val="15"/>
                <w:highlight w:val="yellow"/>
              </w:rPr>
            </w:pPr>
            <w:r>
              <w:rPr>
                <w:rFonts w:ascii="宋体" w:hAnsi="宋体" w:eastAsia="宋体" w:cs="宋体"/>
                <w:sz w:val="15"/>
                <w:szCs w:val="15"/>
                <w:highlight w:val="yellow"/>
              </w:rPr>
              <w:t>其中：教学科研人员因公出国 （境）费</w:t>
            </w:r>
          </w:p>
        </w:tc>
        <w:tc>
          <w:tcPr>
            <w:tcW w:w="2381" w:type="dxa"/>
            <w:vAlign w:val="center"/>
          </w:tcPr>
          <w:p>
            <w:pPr>
              <w:pStyle w:val="10"/>
              <w:rPr>
                <w:highlight w:val="yellow"/>
              </w:rPr>
            </w:pPr>
          </w:p>
        </w:tc>
        <w:tc>
          <w:tcPr>
            <w:tcW w:w="2381" w:type="dxa"/>
            <w:vAlign w:val="center"/>
          </w:tcPr>
          <w:p>
            <w:pPr>
              <w:pStyle w:val="10"/>
              <w:rPr>
                <w:highlight w:val="yellow"/>
              </w:rPr>
            </w:pP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highlight w:val="yellow"/>
                <w:lang w:eastAsia="zh-CN"/>
              </w:rPr>
            </w:pPr>
            <w:r>
              <w:rPr>
                <w:rFonts w:hint="eastAsia"/>
                <w:highlight w:val="yellow"/>
                <w:lang w:eastAsia="zh-CN"/>
              </w:rPr>
              <w:t>4</w:t>
            </w:r>
          </w:p>
        </w:tc>
        <w:tc>
          <w:tcPr>
            <w:tcW w:w="3798" w:type="dxa"/>
            <w:vAlign w:val="center"/>
          </w:tcPr>
          <w:p>
            <w:pPr>
              <w:pStyle w:val="9"/>
              <w:rPr>
                <w:sz w:val="15"/>
                <w:szCs w:val="15"/>
                <w:highlight w:val="yellow"/>
              </w:rPr>
            </w:pPr>
            <w:r>
              <w:rPr>
                <w:rFonts w:ascii="宋体" w:hAnsi="宋体" w:eastAsia="宋体" w:cs="宋体"/>
                <w:sz w:val="15"/>
                <w:szCs w:val="15"/>
                <w:highlight w:val="yellow"/>
              </w:rPr>
              <w:t>其他因公出国（境）费</w:t>
            </w:r>
          </w:p>
        </w:tc>
        <w:tc>
          <w:tcPr>
            <w:tcW w:w="2381" w:type="dxa"/>
            <w:vAlign w:val="center"/>
          </w:tcPr>
          <w:p>
            <w:pPr>
              <w:pStyle w:val="10"/>
              <w:rPr>
                <w:highlight w:val="yellow"/>
              </w:rPr>
            </w:pPr>
          </w:p>
        </w:tc>
        <w:tc>
          <w:tcPr>
            <w:tcW w:w="2381" w:type="dxa"/>
            <w:vAlign w:val="center"/>
          </w:tcPr>
          <w:p>
            <w:pPr>
              <w:pStyle w:val="10"/>
              <w:rPr>
                <w:highlight w:val="yellow"/>
              </w:rPr>
            </w:pP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8"/>
              <w:rPr>
                <w:highlight w:val="yellow"/>
                <w:lang w:eastAsia="zh-CN"/>
              </w:rPr>
            </w:pPr>
            <w:r>
              <w:rPr>
                <w:rFonts w:hint="eastAsia"/>
                <w:highlight w:val="yellow"/>
                <w:lang w:eastAsia="zh-CN"/>
              </w:rPr>
              <w:t>5</w:t>
            </w:r>
          </w:p>
        </w:tc>
        <w:tc>
          <w:tcPr>
            <w:tcW w:w="3798" w:type="dxa"/>
            <w:vAlign w:val="center"/>
          </w:tcPr>
          <w:p>
            <w:pPr>
              <w:pStyle w:val="9"/>
              <w:rPr>
                <w:sz w:val="15"/>
                <w:szCs w:val="15"/>
                <w:highlight w:val="yellow"/>
              </w:rPr>
            </w:pPr>
            <w:r>
              <w:rPr>
                <w:rFonts w:ascii="宋体" w:hAnsi="宋体" w:eastAsia="宋体" w:cs="宋体"/>
                <w:sz w:val="15"/>
                <w:szCs w:val="15"/>
                <w:highlight w:val="yellow"/>
              </w:rPr>
              <w:t>二、公务用车购置及运维费</w:t>
            </w:r>
          </w:p>
        </w:tc>
        <w:tc>
          <w:tcPr>
            <w:tcW w:w="2381" w:type="dxa"/>
            <w:vAlign w:val="center"/>
          </w:tcPr>
          <w:p>
            <w:pPr>
              <w:pStyle w:val="10"/>
              <w:rPr>
                <w:sz w:val="15"/>
                <w:szCs w:val="15"/>
                <w:highlight w:val="yellow"/>
                <w:lang w:eastAsia="zh-CN"/>
              </w:rPr>
            </w:pPr>
            <w:r>
              <w:rPr>
                <w:rFonts w:hint="eastAsia"/>
                <w:sz w:val="15"/>
                <w:szCs w:val="15"/>
                <w:highlight w:val="yellow"/>
                <w:lang w:eastAsia="zh-CN"/>
              </w:rPr>
              <w:t>2.7</w:t>
            </w:r>
          </w:p>
        </w:tc>
        <w:tc>
          <w:tcPr>
            <w:tcW w:w="2381" w:type="dxa"/>
            <w:vAlign w:val="center"/>
          </w:tcPr>
          <w:p>
            <w:pPr>
              <w:pStyle w:val="10"/>
              <w:rPr>
                <w:sz w:val="15"/>
                <w:szCs w:val="15"/>
                <w:highlight w:val="yellow"/>
                <w:lang w:eastAsia="zh-CN"/>
              </w:rPr>
            </w:pPr>
            <w:r>
              <w:rPr>
                <w:rFonts w:hint="eastAsia"/>
                <w:sz w:val="15"/>
                <w:szCs w:val="15"/>
                <w:highlight w:val="yellow"/>
                <w:lang w:eastAsia="zh-CN"/>
              </w:rPr>
              <w:t>2.7</w:t>
            </w: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highlight w:val="yellow"/>
                <w:lang w:eastAsia="zh-CN"/>
              </w:rPr>
            </w:pPr>
            <w:r>
              <w:rPr>
                <w:rFonts w:hint="eastAsia"/>
                <w:highlight w:val="yellow"/>
                <w:lang w:eastAsia="zh-CN"/>
              </w:rPr>
              <w:t>6</w:t>
            </w:r>
          </w:p>
        </w:tc>
        <w:tc>
          <w:tcPr>
            <w:tcW w:w="3798" w:type="dxa"/>
            <w:vAlign w:val="center"/>
          </w:tcPr>
          <w:p>
            <w:pPr>
              <w:pStyle w:val="9"/>
              <w:rPr>
                <w:sz w:val="15"/>
                <w:szCs w:val="15"/>
                <w:highlight w:val="yellow"/>
              </w:rPr>
            </w:pPr>
            <w:r>
              <w:rPr>
                <w:rFonts w:ascii="宋体" w:hAnsi="宋体" w:eastAsia="宋体" w:cs="宋体"/>
                <w:sz w:val="15"/>
                <w:szCs w:val="15"/>
                <w:highlight w:val="yellow"/>
              </w:rPr>
              <w:t>其中：公务用车购置费</w:t>
            </w:r>
          </w:p>
        </w:tc>
        <w:tc>
          <w:tcPr>
            <w:tcW w:w="2381" w:type="dxa"/>
            <w:vAlign w:val="center"/>
          </w:tcPr>
          <w:p>
            <w:pPr>
              <w:pStyle w:val="10"/>
              <w:rPr>
                <w:sz w:val="15"/>
                <w:szCs w:val="15"/>
                <w:highlight w:val="yellow"/>
              </w:rPr>
            </w:pPr>
          </w:p>
        </w:tc>
        <w:tc>
          <w:tcPr>
            <w:tcW w:w="2381" w:type="dxa"/>
            <w:vAlign w:val="center"/>
          </w:tcPr>
          <w:p>
            <w:pPr>
              <w:pStyle w:val="10"/>
              <w:rPr>
                <w:sz w:val="15"/>
                <w:szCs w:val="15"/>
                <w:highlight w:val="yellow"/>
              </w:rPr>
            </w:pP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rPr>
                <w:highlight w:val="yellow"/>
                <w:lang w:eastAsia="zh-CN"/>
              </w:rPr>
            </w:pPr>
            <w:r>
              <w:rPr>
                <w:rFonts w:hint="eastAsia"/>
                <w:highlight w:val="yellow"/>
                <w:lang w:eastAsia="zh-CN"/>
              </w:rPr>
              <w:t>7</w:t>
            </w:r>
          </w:p>
        </w:tc>
        <w:tc>
          <w:tcPr>
            <w:tcW w:w="3798" w:type="dxa"/>
            <w:vAlign w:val="center"/>
          </w:tcPr>
          <w:p>
            <w:pPr>
              <w:pStyle w:val="9"/>
              <w:rPr>
                <w:sz w:val="15"/>
                <w:szCs w:val="15"/>
                <w:highlight w:val="yellow"/>
              </w:rPr>
            </w:pPr>
            <w:r>
              <w:rPr>
                <w:rFonts w:ascii="宋体" w:hAnsi="宋体" w:eastAsia="宋体" w:cs="宋体"/>
                <w:sz w:val="15"/>
                <w:szCs w:val="15"/>
                <w:highlight w:val="yellow"/>
              </w:rPr>
              <w:t>公务用车运行维护费</w:t>
            </w:r>
          </w:p>
        </w:tc>
        <w:tc>
          <w:tcPr>
            <w:tcW w:w="2381" w:type="dxa"/>
            <w:vAlign w:val="center"/>
          </w:tcPr>
          <w:p>
            <w:pPr>
              <w:pStyle w:val="10"/>
              <w:rPr>
                <w:sz w:val="15"/>
                <w:szCs w:val="15"/>
                <w:highlight w:val="yellow"/>
                <w:lang w:eastAsia="zh-CN"/>
              </w:rPr>
            </w:pPr>
            <w:r>
              <w:rPr>
                <w:rFonts w:hint="eastAsia"/>
                <w:sz w:val="15"/>
                <w:szCs w:val="15"/>
                <w:highlight w:val="yellow"/>
                <w:lang w:eastAsia="zh-CN"/>
              </w:rPr>
              <w:t>2.7</w:t>
            </w:r>
          </w:p>
        </w:tc>
        <w:tc>
          <w:tcPr>
            <w:tcW w:w="2381" w:type="dxa"/>
            <w:vAlign w:val="center"/>
          </w:tcPr>
          <w:p>
            <w:pPr>
              <w:pStyle w:val="10"/>
              <w:rPr>
                <w:sz w:val="15"/>
                <w:szCs w:val="15"/>
                <w:highlight w:val="yellow"/>
                <w:lang w:eastAsia="zh-CN"/>
              </w:rPr>
            </w:pPr>
            <w:r>
              <w:rPr>
                <w:rFonts w:hint="eastAsia"/>
                <w:sz w:val="15"/>
                <w:szCs w:val="15"/>
                <w:highlight w:val="yellow"/>
                <w:lang w:eastAsia="zh-CN"/>
              </w:rPr>
              <w:t>2.7</w:t>
            </w:r>
          </w:p>
        </w:tc>
        <w:tc>
          <w:tcPr>
            <w:tcW w:w="2381" w:type="dxa"/>
            <w:vAlign w:val="center"/>
          </w:tcPr>
          <w:p>
            <w:pPr>
              <w:pStyle w:val="10"/>
              <w:rPr>
                <w:highlight w:val="yellow"/>
              </w:rPr>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8"/>
              <w:rPr>
                <w:lang w:eastAsia="zh-CN"/>
              </w:rPr>
            </w:pPr>
            <w:r>
              <w:rPr>
                <w:rFonts w:hint="eastAsia"/>
                <w:lang w:eastAsia="zh-CN"/>
              </w:rPr>
              <w:t>8</w:t>
            </w:r>
          </w:p>
        </w:tc>
        <w:tc>
          <w:tcPr>
            <w:tcW w:w="3798" w:type="dxa"/>
            <w:vAlign w:val="center"/>
          </w:tcPr>
          <w:p>
            <w:pPr>
              <w:pStyle w:val="9"/>
              <w:rPr>
                <w:sz w:val="15"/>
                <w:szCs w:val="15"/>
              </w:rPr>
            </w:pPr>
            <w:r>
              <w:rPr>
                <w:rFonts w:ascii="宋体" w:hAnsi="宋体" w:eastAsia="宋体" w:cs="宋体"/>
                <w:sz w:val="15"/>
                <w:szCs w:val="15"/>
              </w:rPr>
              <w:t>三、公务接待费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冀中职业学院2024年单位预算信息公开情况说明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按照《中华人民共和国预算法》、《地方预决算公开操作规程》和《关于进一步推进预算公开工作的实施意见》规定，现将冀中职业学院2024年单位预算公开如下：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rPr>
          <w:szCs w:val="28"/>
          <w:highlight w:val="yellow"/>
        </w:rPr>
      </w:pPr>
      <w:r>
        <w:rPr>
          <w:rFonts w:ascii="宋体" w:hAnsi="宋体" w:eastAsia="宋体" w:cs="宋体"/>
          <w:szCs w:val="28"/>
          <w:highlight w:val="yellow"/>
        </w:rPr>
        <w:t>培养大专学历师资和职业技术人才，促进教育事业和科技文化发展。大专学历教育；相关教学研究；相关继续教育 培训；专科层次高等职业技术教育。</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冀中职业学院</w:t>
            </w:r>
          </w:p>
        </w:tc>
        <w:tc>
          <w:tcPr>
            <w:tcW w:w="1843" w:type="dxa"/>
            <w:vAlign w:val="center"/>
          </w:tcPr>
          <w:p>
            <w:pPr>
              <w:pStyle w:val="8"/>
            </w:pPr>
            <w:r>
              <w:t>事业</w:t>
            </w:r>
          </w:p>
        </w:tc>
        <w:tc>
          <w:tcPr>
            <w:tcW w:w="2126" w:type="dxa"/>
            <w:vAlign w:val="center"/>
          </w:tcPr>
          <w:p>
            <w:pPr>
              <w:pStyle w:val="8"/>
            </w:pPr>
            <w:r>
              <w:t>副厅（地）级</w:t>
            </w:r>
          </w:p>
        </w:tc>
        <w:tc>
          <w:tcPr>
            <w:tcW w:w="3827" w:type="dxa"/>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5"/>
        <w:rPr>
          <w:rFonts w:ascii="宋体" w:hAnsi="宋体" w:eastAsia="宋体" w:cs="宋体"/>
          <w:szCs w:val="28"/>
        </w:rPr>
      </w:pPr>
      <w:r>
        <w:rPr>
          <w:rFonts w:ascii="宋体" w:hAnsi="宋体" w:eastAsia="宋体" w:cs="宋体"/>
          <w:szCs w:val="28"/>
        </w:rPr>
        <w:t xml:space="preserve">按照预算管理有关规定，目前我单位预算的编制实行综合预算管理，即全部收入和支出都反映在预算中。 </w:t>
      </w:r>
    </w:p>
    <w:p>
      <w:pPr>
        <w:pStyle w:val="15"/>
        <w:numPr>
          <w:ilvl w:val="0"/>
          <w:numId w:val="1"/>
        </w:numPr>
        <w:rPr>
          <w:rFonts w:ascii="宋体" w:hAnsi="宋体" w:eastAsia="宋体" w:cs="宋体"/>
          <w:szCs w:val="28"/>
        </w:rPr>
      </w:pPr>
      <w:r>
        <w:rPr>
          <w:rFonts w:ascii="宋体" w:hAnsi="宋体" w:eastAsia="宋体" w:cs="宋体"/>
          <w:szCs w:val="28"/>
        </w:rPr>
        <w:t>收入说明</w:t>
      </w:r>
    </w:p>
    <w:p>
      <w:pPr>
        <w:pStyle w:val="15"/>
        <w:ind w:firstLineChars="200"/>
        <w:rPr>
          <w:rFonts w:ascii="宋体" w:hAnsi="宋体" w:eastAsia="宋体" w:cs="宋体"/>
          <w:szCs w:val="28"/>
        </w:rPr>
      </w:pPr>
      <w:r>
        <w:rPr>
          <w:rFonts w:ascii="宋体" w:hAnsi="宋体" w:eastAsia="宋体" w:cs="宋体"/>
          <w:szCs w:val="28"/>
          <w:highlight w:val="yellow"/>
        </w:rPr>
        <w:t>反映本单位当年全部收入。202</w:t>
      </w:r>
      <w:r>
        <w:rPr>
          <w:rFonts w:hint="eastAsia" w:ascii="宋体" w:hAnsi="宋体" w:eastAsia="宋体" w:cs="宋体"/>
          <w:szCs w:val="28"/>
          <w:highlight w:val="yellow"/>
          <w:lang w:eastAsia="zh-CN"/>
        </w:rPr>
        <w:t>4</w:t>
      </w:r>
      <w:r>
        <w:rPr>
          <w:rFonts w:ascii="宋体" w:hAnsi="宋体" w:eastAsia="宋体" w:cs="宋体"/>
          <w:szCs w:val="28"/>
          <w:highlight w:val="yellow"/>
        </w:rPr>
        <w:t>年预算收入</w:t>
      </w:r>
      <w:r>
        <w:rPr>
          <w:rFonts w:hint="eastAsia" w:ascii="宋体" w:hAnsi="宋体" w:eastAsia="宋体" w:cs="宋体"/>
          <w:szCs w:val="28"/>
          <w:highlight w:val="yellow"/>
          <w:lang w:eastAsia="zh-CN"/>
        </w:rPr>
        <w:t>8548.62</w:t>
      </w:r>
      <w:r>
        <w:rPr>
          <w:rFonts w:ascii="宋体" w:hAnsi="宋体" w:eastAsia="宋体" w:cs="宋体"/>
          <w:szCs w:val="28"/>
          <w:highlight w:val="yellow"/>
        </w:rPr>
        <w:t>万元，其中：一般公共预算收入</w:t>
      </w:r>
      <w:r>
        <w:rPr>
          <w:rFonts w:hint="eastAsia" w:ascii="宋体" w:hAnsi="宋体" w:eastAsia="宋体" w:cs="宋体"/>
          <w:szCs w:val="28"/>
          <w:highlight w:val="yellow"/>
          <w:lang w:eastAsia="zh-CN"/>
        </w:rPr>
        <w:t>5058.46</w:t>
      </w:r>
      <w:r>
        <w:rPr>
          <w:rFonts w:ascii="宋体" w:hAnsi="宋体" w:eastAsia="宋体" w:cs="宋体"/>
          <w:szCs w:val="28"/>
          <w:highlight w:val="yellow"/>
        </w:rPr>
        <w:t xml:space="preserve">万元，基金预算收入0万元，国有资本经营预算收入0万元，财政专户核拨收入 </w:t>
      </w:r>
      <w:r>
        <w:rPr>
          <w:rFonts w:hint="eastAsia" w:ascii="宋体" w:hAnsi="宋体" w:eastAsia="宋体" w:cs="宋体"/>
          <w:szCs w:val="28"/>
          <w:highlight w:val="yellow"/>
          <w:lang w:eastAsia="zh-CN"/>
        </w:rPr>
        <w:t>3405</w:t>
      </w:r>
      <w:r>
        <w:rPr>
          <w:rFonts w:ascii="宋体" w:hAnsi="宋体" w:eastAsia="宋体" w:cs="宋体"/>
          <w:szCs w:val="28"/>
          <w:highlight w:val="yellow"/>
        </w:rPr>
        <w:t>万元，单位资金收入0万元，上年结转结余</w:t>
      </w:r>
      <w:r>
        <w:rPr>
          <w:rFonts w:hint="eastAsia" w:ascii="宋体" w:hAnsi="宋体" w:eastAsia="宋体" w:cs="宋体"/>
          <w:szCs w:val="28"/>
          <w:highlight w:val="yellow"/>
          <w:lang w:eastAsia="zh-CN"/>
        </w:rPr>
        <w:t>85.16</w:t>
      </w:r>
      <w:r>
        <w:rPr>
          <w:rFonts w:ascii="宋体" w:hAnsi="宋体" w:eastAsia="宋体" w:cs="宋体"/>
          <w:szCs w:val="28"/>
          <w:highlight w:val="yellow"/>
        </w:rPr>
        <w:t>万元。</w:t>
      </w:r>
      <w:r>
        <w:rPr>
          <w:rFonts w:ascii="宋体" w:hAnsi="宋体" w:eastAsia="宋体" w:cs="宋体"/>
          <w:szCs w:val="28"/>
        </w:rPr>
        <w:t xml:space="preserve"> </w:t>
      </w:r>
    </w:p>
    <w:p>
      <w:pPr>
        <w:pStyle w:val="15"/>
        <w:numPr>
          <w:ilvl w:val="0"/>
          <w:numId w:val="1"/>
        </w:numPr>
        <w:rPr>
          <w:rFonts w:ascii="宋体" w:hAnsi="宋体" w:eastAsia="宋体" w:cs="宋体"/>
          <w:szCs w:val="28"/>
        </w:rPr>
      </w:pPr>
      <w:r>
        <w:rPr>
          <w:rFonts w:ascii="宋体" w:hAnsi="宋体" w:eastAsia="宋体" w:cs="宋体"/>
          <w:szCs w:val="28"/>
        </w:rPr>
        <w:t xml:space="preserve">支出说明 </w:t>
      </w:r>
    </w:p>
    <w:p>
      <w:pPr>
        <w:pStyle w:val="15"/>
        <w:ind w:firstLineChars="200"/>
        <w:rPr>
          <w:rFonts w:ascii="宋体" w:hAnsi="宋体" w:eastAsia="宋体" w:cs="宋体"/>
          <w:szCs w:val="28"/>
        </w:rPr>
      </w:pPr>
      <w:r>
        <w:rPr>
          <w:rFonts w:ascii="宋体" w:hAnsi="宋体" w:eastAsia="宋体" w:cs="宋体"/>
          <w:szCs w:val="28"/>
          <w:highlight w:val="yellow"/>
        </w:rPr>
        <w:t>收支预算总表支出栏、基本支出表、项目支出表按经济分类和支出功能分类科目编制，反映冀中职业学院年度单位 预算中支出预算的总体情况。202</w:t>
      </w:r>
      <w:r>
        <w:rPr>
          <w:rFonts w:hint="eastAsia" w:ascii="宋体" w:hAnsi="宋体" w:eastAsia="宋体" w:cs="宋体"/>
          <w:szCs w:val="28"/>
          <w:highlight w:val="yellow"/>
          <w:lang w:eastAsia="zh-CN"/>
        </w:rPr>
        <w:t>4</w:t>
      </w:r>
      <w:r>
        <w:rPr>
          <w:rFonts w:ascii="宋体" w:hAnsi="宋体" w:eastAsia="宋体" w:cs="宋体"/>
          <w:szCs w:val="28"/>
          <w:highlight w:val="yellow"/>
        </w:rPr>
        <w:t>年支出预算</w:t>
      </w:r>
      <w:r>
        <w:rPr>
          <w:rFonts w:hint="eastAsia" w:ascii="宋体" w:hAnsi="宋体" w:eastAsia="宋体" w:cs="宋体"/>
          <w:szCs w:val="28"/>
          <w:highlight w:val="yellow"/>
          <w:lang w:eastAsia="zh-CN"/>
        </w:rPr>
        <w:t>8548.62</w:t>
      </w:r>
      <w:r>
        <w:rPr>
          <w:rFonts w:ascii="宋体" w:hAnsi="宋体" w:eastAsia="宋体" w:cs="宋体"/>
          <w:szCs w:val="28"/>
          <w:highlight w:val="yellow"/>
        </w:rPr>
        <w:t>万元，其中基本支出</w:t>
      </w:r>
      <w:r>
        <w:rPr>
          <w:rFonts w:hint="eastAsia" w:ascii="宋体" w:hAnsi="宋体" w:eastAsia="宋体" w:cs="宋体"/>
          <w:szCs w:val="28"/>
          <w:highlight w:val="yellow"/>
          <w:lang w:eastAsia="zh-CN"/>
        </w:rPr>
        <w:t>4273.81</w:t>
      </w:r>
      <w:r>
        <w:rPr>
          <w:rFonts w:ascii="宋体" w:hAnsi="宋体" w:eastAsia="宋体" w:cs="宋体"/>
          <w:szCs w:val="28"/>
          <w:highlight w:val="yellow"/>
        </w:rPr>
        <w:t>万元，包括人员经费</w:t>
      </w:r>
      <w:r>
        <w:rPr>
          <w:rFonts w:hint="eastAsia" w:ascii="宋体" w:hAnsi="宋体" w:eastAsia="宋体" w:cs="宋体"/>
          <w:szCs w:val="28"/>
          <w:highlight w:val="yellow"/>
          <w:lang w:eastAsia="zh-CN"/>
        </w:rPr>
        <w:t>4014.81</w:t>
      </w:r>
      <w:r>
        <w:rPr>
          <w:rFonts w:ascii="宋体" w:hAnsi="宋体" w:eastAsia="宋体" w:cs="宋体"/>
          <w:szCs w:val="28"/>
          <w:highlight w:val="yellow"/>
        </w:rPr>
        <w:t xml:space="preserve">万元和日常公用经费 </w:t>
      </w:r>
      <w:r>
        <w:rPr>
          <w:rFonts w:hint="eastAsia" w:ascii="宋体" w:hAnsi="宋体" w:eastAsia="宋体" w:cs="宋体"/>
          <w:szCs w:val="28"/>
          <w:highlight w:val="yellow"/>
          <w:lang w:eastAsia="zh-CN"/>
        </w:rPr>
        <w:t>259</w:t>
      </w:r>
      <w:r>
        <w:rPr>
          <w:rFonts w:ascii="宋体" w:hAnsi="宋体" w:eastAsia="宋体" w:cs="宋体"/>
          <w:szCs w:val="28"/>
          <w:highlight w:val="yellow"/>
        </w:rPr>
        <w:t>万元；项目支出</w:t>
      </w:r>
      <w:r>
        <w:rPr>
          <w:rFonts w:hint="eastAsia" w:ascii="宋体" w:hAnsi="宋体" w:eastAsia="宋体" w:cs="宋体"/>
          <w:szCs w:val="28"/>
          <w:highlight w:val="yellow"/>
          <w:lang w:eastAsia="zh-CN"/>
        </w:rPr>
        <w:t>4274.81</w:t>
      </w:r>
      <w:r>
        <w:rPr>
          <w:rFonts w:ascii="宋体" w:hAnsi="宋体" w:eastAsia="宋体" w:cs="宋体"/>
          <w:szCs w:val="28"/>
          <w:highlight w:val="yellow"/>
        </w:rPr>
        <w:t>万元，主要为培养大专学历师资和职业技术人才、促进教育事业和科技文化发展、大专学历教育、相关继续教育培训、专科层次高等职业技术教育等方面支出。</w:t>
      </w:r>
      <w:r>
        <w:rPr>
          <w:rFonts w:ascii="宋体" w:hAnsi="宋体" w:eastAsia="宋体" w:cs="宋体"/>
          <w:szCs w:val="28"/>
        </w:rPr>
        <w:t xml:space="preserve"> </w:t>
      </w:r>
    </w:p>
    <w:p>
      <w:pPr>
        <w:pStyle w:val="15"/>
        <w:numPr>
          <w:ilvl w:val="0"/>
          <w:numId w:val="1"/>
        </w:numPr>
        <w:rPr>
          <w:rFonts w:ascii="宋体" w:hAnsi="宋体" w:eastAsia="宋体" w:cs="宋体"/>
          <w:szCs w:val="28"/>
        </w:rPr>
      </w:pPr>
      <w:r>
        <w:rPr>
          <w:rFonts w:ascii="宋体" w:hAnsi="宋体" w:eastAsia="宋体" w:cs="宋体"/>
          <w:szCs w:val="28"/>
        </w:rPr>
        <w:t xml:space="preserve">比上年增减情况 </w:t>
      </w:r>
    </w:p>
    <w:p>
      <w:pPr>
        <w:pStyle w:val="15"/>
        <w:ind w:firstLineChars="200"/>
        <w:rPr>
          <w:szCs w:val="28"/>
        </w:rPr>
      </w:pPr>
      <w:r>
        <w:rPr>
          <w:rFonts w:ascii="宋体" w:hAnsi="宋体" w:eastAsia="宋体" w:cs="宋体"/>
          <w:szCs w:val="28"/>
          <w:highlight w:val="yellow"/>
        </w:rPr>
        <w:t>202</w:t>
      </w:r>
      <w:r>
        <w:rPr>
          <w:rFonts w:hint="eastAsia" w:ascii="宋体" w:hAnsi="宋体" w:eastAsia="宋体" w:cs="宋体"/>
          <w:szCs w:val="28"/>
          <w:highlight w:val="yellow"/>
          <w:lang w:eastAsia="zh-CN"/>
        </w:rPr>
        <w:t>4</w:t>
      </w:r>
      <w:r>
        <w:rPr>
          <w:rFonts w:ascii="宋体" w:hAnsi="宋体" w:eastAsia="宋体" w:cs="宋体"/>
          <w:szCs w:val="28"/>
          <w:highlight w:val="yellow"/>
        </w:rPr>
        <w:t>年预算收支安排</w:t>
      </w:r>
      <w:r>
        <w:rPr>
          <w:rFonts w:hint="eastAsia" w:ascii="宋体" w:hAnsi="宋体" w:eastAsia="宋体" w:cs="宋体"/>
          <w:szCs w:val="28"/>
          <w:highlight w:val="yellow"/>
          <w:lang w:eastAsia="zh-CN"/>
        </w:rPr>
        <w:t>8548.62</w:t>
      </w:r>
      <w:r>
        <w:rPr>
          <w:rFonts w:ascii="宋体" w:hAnsi="宋体" w:eastAsia="宋体" w:cs="宋体"/>
          <w:szCs w:val="28"/>
          <w:highlight w:val="yellow"/>
        </w:rPr>
        <w:t>万元，较202</w:t>
      </w:r>
      <w:r>
        <w:rPr>
          <w:rFonts w:hint="eastAsia" w:ascii="宋体" w:hAnsi="宋体" w:eastAsia="宋体" w:cs="宋体"/>
          <w:szCs w:val="28"/>
          <w:highlight w:val="yellow"/>
          <w:lang w:eastAsia="zh-CN"/>
        </w:rPr>
        <w:t>3</w:t>
      </w:r>
      <w:r>
        <w:rPr>
          <w:rFonts w:ascii="宋体" w:hAnsi="宋体" w:eastAsia="宋体" w:cs="宋体"/>
          <w:szCs w:val="28"/>
          <w:highlight w:val="yellow"/>
        </w:rPr>
        <w:t>年预算增加</w:t>
      </w:r>
      <w:r>
        <w:rPr>
          <w:rFonts w:hint="eastAsia" w:ascii="宋体" w:hAnsi="宋体" w:eastAsia="宋体" w:cs="宋体"/>
          <w:szCs w:val="28"/>
          <w:highlight w:val="yellow"/>
          <w:lang w:eastAsia="zh-CN"/>
        </w:rPr>
        <w:t>621.74</w:t>
      </w:r>
      <w:r>
        <w:rPr>
          <w:rFonts w:ascii="宋体" w:hAnsi="宋体" w:eastAsia="宋体" w:cs="宋体"/>
          <w:szCs w:val="28"/>
          <w:highlight w:val="yellow"/>
        </w:rPr>
        <w:t>万元，其中：基本支出增加</w:t>
      </w:r>
      <w:r>
        <w:rPr>
          <w:rFonts w:hint="eastAsia" w:ascii="宋体" w:hAnsi="宋体" w:eastAsia="宋体" w:cs="宋体"/>
          <w:szCs w:val="28"/>
          <w:highlight w:val="yellow"/>
          <w:lang w:eastAsia="zh-CN"/>
        </w:rPr>
        <w:t>324.12</w:t>
      </w:r>
      <w:r>
        <w:rPr>
          <w:rFonts w:ascii="宋体" w:hAnsi="宋体" w:eastAsia="宋体" w:cs="宋体"/>
          <w:szCs w:val="28"/>
          <w:highlight w:val="yellow"/>
        </w:rPr>
        <w:t>万元，主要为增 加人员经费支出；项目支出增加</w:t>
      </w:r>
      <w:r>
        <w:rPr>
          <w:rFonts w:hint="eastAsia" w:ascii="宋体" w:hAnsi="宋体" w:eastAsia="宋体" w:cs="宋体"/>
          <w:szCs w:val="28"/>
          <w:highlight w:val="yellow"/>
          <w:lang w:eastAsia="zh-CN"/>
        </w:rPr>
        <w:t>297.62</w:t>
      </w:r>
      <w:r>
        <w:rPr>
          <w:rFonts w:ascii="宋体" w:hAnsi="宋体" w:eastAsia="宋体" w:cs="宋体"/>
          <w:szCs w:val="28"/>
          <w:highlight w:val="yellow"/>
        </w:rPr>
        <w:t>万元，其中：上年结转结余</w:t>
      </w:r>
      <w:r>
        <w:rPr>
          <w:rFonts w:hint="eastAsia" w:ascii="宋体" w:hAnsi="宋体" w:eastAsia="宋体" w:cs="宋体"/>
          <w:szCs w:val="28"/>
          <w:highlight w:val="yellow"/>
          <w:lang w:eastAsia="zh-CN"/>
        </w:rPr>
        <w:t>减少366.54</w:t>
      </w:r>
      <w:r>
        <w:rPr>
          <w:rFonts w:ascii="宋体" w:hAnsi="宋体" w:eastAsia="宋体" w:cs="宋体"/>
          <w:szCs w:val="28"/>
          <w:highlight w:val="yellow"/>
        </w:rPr>
        <w:t>万元，上级一般公共预算安排转移支付资金</w:t>
      </w:r>
      <w:r>
        <w:rPr>
          <w:rFonts w:hint="eastAsia" w:ascii="宋体" w:hAnsi="宋体" w:eastAsia="宋体" w:cs="宋体"/>
          <w:szCs w:val="28"/>
          <w:highlight w:val="yellow"/>
          <w:lang w:eastAsia="zh-CN"/>
        </w:rPr>
        <w:t>增加43.02</w:t>
      </w:r>
      <w:r>
        <w:rPr>
          <w:rFonts w:ascii="宋体" w:hAnsi="宋体" w:eastAsia="宋体" w:cs="宋体"/>
          <w:szCs w:val="28"/>
          <w:highlight w:val="yellow"/>
        </w:rPr>
        <w:t>万元，财政专户核拨增加</w:t>
      </w:r>
      <w:r>
        <w:rPr>
          <w:rFonts w:hint="eastAsia" w:ascii="宋体" w:hAnsi="宋体" w:eastAsia="宋体" w:cs="宋体"/>
          <w:szCs w:val="28"/>
          <w:highlight w:val="yellow"/>
          <w:lang w:eastAsia="zh-CN"/>
        </w:rPr>
        <w:t>621.14</w:t>
      </w:r>
      <w:r>
        <w:rPr>
          <w:rFonts w:ascii="宋体" w:hAnsi="宋体" w:eastAsia="宋体" w:cs="宋体"/>
          <w:szCs w:val="28"/>
          <w:highlight w:val="yellow"/>
        </w:rPr>
        <w:t>万元。</w:t>
      </w:r>
    </w:p>
    <w:p>
      <w:pPr>
        <w:spacing w:before="10" w:after="10"/>
        <w:ind w:firstLine="640"/>
        <w:outlineLvl w:val="5"/>
      </w:pPr>
      <w:r>
        <w:rPr>
          <w:rFonts w:ascii="黑体" w:hAnsi="黑体" w:eastAsia="黑体" w:cs="黑体"/>
          <w:color w:val="000000"/>
          <w:sz w:val="32"/>
        </w:rPr>
        <w:t>三、机关运行经费安排情况</w:t>
      </w:r>
    </w:p>
    <w:p>
      <w:pPr>
        <w:pStyle w:val="16"/>
        <w:rPr>
          <w:szCs w:val="28"/>
        </w:rPr>
      </w:pPr>
      <w:r>
        <w:rPr>
          <w:rFonts w:ascii="宋体" w:hAnsi="宋体" w:eastAsia="宋体" w:cs="宋体"/>
          <w:szCs w:val="28"/>
          <w:highlight w:val="yellow"/>
        </w:rPr>
        <w:t>本单位为事业单位，无机关运行经费。</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rPr>
          <w:szCs w:val="28"/>
        </w:rPr>
      </w:pPr>
      <w:r>
        <w:rPr>
          <w:rFonts w:ascii="宋体" w:hAnsi="宋体" w:eastAsia="宋体" w:cs="宋体"/>
          <w:szCs w:val="28"/>
          <w:highlight w:val="yellow"/>
        </w:rPr>
        <w:t>202</w:t>
      </w:r>
      <w:r>
        <w:rPr>
          <w:rFonts w:hint="eastAsia" w:ascii="宋体" w:hAnsi="宋体" w:eastAsia="宋体" w:cs="宋体"/>
          <w:szCs w:val="28"/>
          <w:highlight w:val="yellow"/>
          <w:lang w:eastAsia="zh-CN"/>
        </w:rPr>
        <w:t>4</w:t>
      </w:r>
      <w:r>
        <w:rPr>
          <w:rFonts w:ascii="宋体" w:hAnsi="宋体" w:eastAsia="宋体" w:cs="宋体"/>
          <w:szCs w:val="28"/>
          <w:highlight w:val="yellow"/>
        </w:rPr>
        <w:t>年，我单位财政拨款“三公”经费预算安排 2.7 万元，其中因公出国（境）费 0 万元；公务用车购置及运维费 2.7 万元（其中：公务用车购置费为 0 万元，公务用车运维费 2.7 万元)；公务接待费 0 万元。与 202</w:t>
      </w:r>
      <w:r>
        <w:rPr>
          <w:rFonts w:hint="eastAsia" w:ascii="宋体" w:hAnsi="宋体" w:eastAsia="宋体" w:cs="宋体"/>
          <w:szCs w:val="28"/>
          <w:highlight w:val="yellow"/>
          <w:lang w:eastAsia="zh-CN"/>
        </w:rPr>
        <w:t>3</w:t>
      </w:r>
      <w:r>
        <w:rPr>
          <w:rFonts w:ascii="宋体" w:hAnsi="宋体" w:eastAsia="宋体" w:cs="宋体"/>
          <w:szCs w:val="28"/>
          <w:highlight w:val="yellow"/>
        </w:rPr>
        <w:t>年相比无变化。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1、2023年现代职业教育质量提升计划资金-高职生均拨款绩效目标表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13060023P00LPN2100219</w:t>
            </w:r>
          </w:p>
        </w:tc>
        <w:tc>
          <w:tcPr>
            <w:tcW w:w="2835" w:type="dxa"/>
            <w:vAlign w:val="center"/>
          </w:tcPr>
          <w:p>
            <w:pPr>
              <w:pStyle w:val="7"/>
            </w:pPr>
            <w:r>
              <w:t>项目名称</w:t>
            </w:r>
          </w:p>
        </w:tc>
        <w:tc>
          <w:tcPr>
            <w:tcW w:w="6094" w:type="dxa"/>
            <w:gridSpan w:val="3"/>
            <w:vAlign w:val="center"/>
          </w:tcPr>
          <w:p>
            <w:pPr>
              <w:pStyle w:val="9"/>
            </w:pPr>
            <w:r>
              <w:t>2023年现代职业教育质量提升计划资金-高职生均拨款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49.00</w:t>
            </w:r>
          </w:p>
        </w:tc>
        <w:tc>
          <w:tcPr>
            <w:tcW w:w="2835" w:type="dxa"/>
            <w:vAlign w:val="center"/>
          </w:tcPr>
          <w:p>
            <w:pPr>
              <w:pStyle w:val="7"/>
            </w:pPr>
            <w:r>
              <w:t>其中：财政    资金</w:t>
            </w:r>
          </w:p>
        </w:tc>
        <w:tc>
          <w:tcPr>
            <w:tcW w:w="2551" w:type="dxa"/>
            <w:vAlign w:val="center"/>
          </w:tcPr>
          <w:p>
            <w:pPr>
              <w:pStyle w:val="9"/>
            </w:pPr>
            <w:r>
              <w:t>49.00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用于提升办学条件，改善教学环境方面的支出。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10%</w:t>
            </w:r>
          </w:p>
        </w:tc>
        <w:tc>
          <w:tcPr>
            <w:tcW w:w="2835" w:type="dxa"/>
            <w:vAlign w:val="center"/>
          </w:tcPr>
          <w:p>
            <w:pPr>
              <w:pStyle w:val="8"/>
            </w:pPr>
            <w:r>
              <w:t>20%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1.达到促进现代职业教育高质量发展，提升学校教学能力改善学校办学条件的效果。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办公人员数量</w:t>
            </w:r>
          </w:p>
        </w:tc>
        <w:tc>
          <w:tcPr>
            <w:tcW w:w="5386" w:type="dxa"/>
            <w:vAlign w:val="center"/>
          </w:tcPr>
          <w:p>
            <w:pPr>
              <w:pStyle w:val="9"/>
            </w:pPr>
            <w:r>
              <w:t>办公人员数量</w:t>
            </w:r>
          </w:p>
        </w:tc>
        <w:tc>
          <w:tcPr>
            <w:tcW w:w="2268" w:type="dxa"/>
            <w:vAlign w:val="center"/>
          </w:tcPr>
          <w:p>
            <w:pPr>
              <w:pStyle w:val="9"/>
            </w:pPr>
            <w:r>
              <w:t>≥182人</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工作任务支撑度</w:t>
            </w:r>
          </w:p>
        </w:tc>
        <w:tc>
          <w:tcPr>
            <w:tcW w:w="5386" w:type="dxa"/>
            <w:vAlign w:val="center"/>
          </w:tcPr>
          <w:p>
            <w:pPr>
              <w:pStyle w:val="9"/>
            </w:pPr>
            <w:r>
              <w:t>工作任务正常开展情况</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成本控制率</w:t>
            </w:r>
          </w:p>
        </w:tc>
        <w:tc>
          <w:tcPr>
            <w:tcW w:w="5386" w:type="dxa"/>
            <w:vAlign w:val="center"/>
          </w:tcPr>
          <w:p>
            <w:pPr>
              <w:pStyle w:val="9"/>
            </w:pPr>
            <w:r>
              <w:t>实际支出金额占预算金额的比例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任务开展的持续性</w:t>
            </w:r>
          </w:p>
        </w:tc>
        <w:tc>
          <w:tcPr>
            <w:tcW w:w="5386" w:type="dxa"/>
            <w:vAlign w:val="center"/>
          </w:tcPr>
          <w:p>
            <w:pPr>
              <w:pStyle w:val="9"/>
            </w:pPr>
            <w:r>
              <w:t>反映工作任务是否正常持续开展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学校对施工单位所实施工程满意和较满意的比例</w:t>
            </w:r>
          </w:p>
        </w:tc>
        <w:tc>
          <w:tcPr>
            <w:tcW w:w="5386" w:type="dxa"/>
            <w:vAlign w:val="center"/>
          </w:tcPr>
          <w:p>
            <w:pPr>
              <w:pStyle w:val="9"/>
            </w:pPr>
            <w:r>
              <w:t>学校对施工单位所实施工程满意和较满意的比例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2、2023年现代职业教育质量提升计划资金-投入力度奖补绩效目标表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13060023P00LPN210022W</w:t>
            </w:r>
          </w:p>
        </w:tc>
        <w:tc>
          <w:tcPr>
            <w:tcW w:w="2835" w:type="dxa"/>
            <w:vAlign w:val="center"/>
          </w:tcPr>
          <w:p>
            <w:pPr>
              <w:pStyle w:val="7"/>
            </w:pPr>
            <w:r>
              <w:t>项目名称</w:t>
            </w:r>
          </w:p>
        </w:tc>
        <w:tc>
          <w:tcPr>
            <w:tcW w:w="6094" w:type="dxa"/>
            <w:gridSpan w:val="3"/>
            <w:vAlign w:val="center"/>
          </w:tcPr>
          <w:p>
            <w:pPr>
              <w:pStyle w:val="9"/>
            </w:pPr>
            <w:r>
              <w:t>2023年现代职业教育质量提升计划资金-投入力度奖补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36.16</w:t>
            </w:r>
          </w:p>
        </w:tc>
        <w:tc>
          <w:tcPr>
            <w:tcW w:w="2835" w:type="dxa"/>
            <w:vAlign w:val="center"/>
          </w:tcPr>
          <w:p>
            <w:pPr>
              <w:pStyle w:val="7"/>
            </w:pPr>
            <w:r>
              <w:t>其中：财政    资金</w:t>
            </w:r>
          </w:p>
        </w:tc>
        <w:tc>
          <w:tcPr>
            <w:tcW w:w="2551" w:type="dxa"/>
            <w:vAlign w:val="center"/>
          </w:tcPr>
          <w:p>
            <w:pPr>
              <w:pStyle w:val="9"/>
            </w:pPr>
            <w:r>
              <w:t>36.16</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用于提升办学条件，改善教学环境方面的支出。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10%</w:t>
            </w:r>
          </w:p>
        </w:tc>
        <w:tc>
          <w:tcPr>
            <w:tcW w:w="2835" w:type="dxa"/>
            <w:vAlign w:val="center"/>
          </w:tcPr>
          <w:p>
            <w:pPr>
              <w:pStyle w:val="8"/>
            </w:pPr>
            <w:r>
              <w:t>30%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1.达到促进现代职业教育高质量发展，提升学校教学能力改善学校办学条件的效果。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办公人员数量</w:t>
            </w:r>
          </w:p>
        </w:tc>
        <w:tc>
          <w:tcPr>
            <w:tcW w:w="5386" w:type="dxa"/>
            <w:vAlign w:val="center"/>
          </w:tcPr>
          <w:p>
            <w:pPr>
              <w:pStyle w:val="9"/>
            </w:pPr>
            <w:r>
              <w:t>办公人员数量</w:t>
            </w:r>
          </w:p>
        </w:tc>
        <w:tc>
          <w:tcPr>
            <w:tcW w:w="2268" w:type="dxa"/>
            <w:vAlign w:val="center"/>
          </w:tcPr>
          <w:p>
            <w:pPr>
              <w:pStyle w:val="9"/>
            </w:pPr>
            <w:r>
              <w:t>≥182人</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工作任务支撑度</w:t>
            </w:r>
          </w:p>
        </w:tc>
        <w:tc>
          <w:tcPr>
            <w:tcW w:w="5386" w:type="dxa"/>
            <w:vAlign w:val="center"/>
          </w:tcPr>
          <w:p>
            <w:pPr>
              <w:pStyle w:val="9"/>
            </w:pPr>
            <w:r>
              <w:t>工作任务正常开展情况</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 xml:space="preserve"> 成本控制率</w:t>
            </w:r>
          </w:p>
        </w:tc>
        <w:tc>
          <w:tcPr>
            <w:tcW w:w="5386" w:type="dxa"/>
            <w:vAlign w:val="center"/>
          </w:tcPr>
          <w:p>
            <w:pPr>
              <w:pStyle w:val="9"/>
            </w:pPr>
            <w:r>
              <w:t>实际支出金额占预算金额的比例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任务开展的持续性</w:t>
            </w:r>
          </w:p>
        </w:tc>
        <w:tc>
          <w:tcPr>
            <w:tcW w:w="5386" w:type="dxa"/>
            <w:vAlign w:val="center"/>
          </w:tcPr>
          <w:p>
            <w:pPr>
              <w:pStyle w:val="9"/>
            </w:pPr>
            <w:r>
              <w:t>反映工作任务是否正常持续开展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学校对施工单位所实施工程满意和较满意的比例</w:t>
            </w:r>
          </w:p>
        </w:tc>
        <w:tc>
          <w:tcPr>
            <w:tcW w:w="5386" w:type="dxa"/>
            <w:vAlign w:val="center"/>
          </w:tcPr>
          <w:p>
            <w:pPr>
              <w:pStyle w:val="9"/>
            </w:pPr>
            <w:r>
              <w:t>学校对施工单位所实施工程满意和较满意的比例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3、高校长期聘用人员项目绩效目标表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13060024P006PJ2100887</w:t>
            </w:r>
          </w:p>
        </w:tc>
        <w:tc>
          <w:tcPr>
            <w:tcW w:w="2835" w:type="dxa"/>
            <w:vAlign w:val="center"/>
          </w:tcPr>
          <w:p>
            <w:pPr>
              <w:pStyle w:val="7"/>
            </w:pPr>
            <w:r>
              <w:t>项目名称</w:t>
            </w:r>
          </w:p>
        </w:tc>
        <w:tc>
          <w:tcPr>
            <w:tcW w:w="6094" w:type="dxa"/>
            <w:gridSpan w:val="3"/>
            <w:vAlign w:val="center"/>
          </w:tcPr>
          <w:p>
            <w:pPr>
              <w:pStyle w:val="9"/>
            </w:pPr>
            <w:r>
              <w:t>高校长期聘用人员项目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1279.40</w:t>
            </w:r>
          </w:p>
        </w:tc>
        <w:tc>
          <w:tcPr>
            <w:tcW w:w="2835" w:type="dxa"/>
            <w:vAlign w:val="center"/>
          </w:tcPr>
          <w:p>
            <w:pPr>
              <w:pStyle w:val="7"/>
            </w:pPr>
            <w:r>
              <w:t>其中：财政    资金</w:t>
            </w:r>
          </w:p>
        </w:tc>
        <w:tc>
          <w:tcPr>
            <w:tcW w:w="2551" w:type="dxa"/>
            <w:vAlign w:val="center"/>
          </w:tcPr>
          <w:p>
            <w:pPr>
              <w:pStyle w:val="9"/>
            </w:pPr>
            <w:r>
              <w:t>1279.40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用于学校聘用人员工资方面支出。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30%</w:t>
            </w:r>
          </w:p>
        </w:tc>
        <w:tc>
          <w:tcPr>
            <w:tcW w:w="2835" w:type="dxa"/>
            <w:vAlign w:val="center"/>
          </w:tcPr>
          <w:p>
            <w:pPr>
              <w:pStyle w:val="8"/>
            </w:pPr>
            <w:r>
              <w:t>50%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1.达到提高学校教学质量的效果。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教师与学生的师生比例</w:t>
            </w:r>
          </w:p>
        </w:tc>
        <w:tc>
          <w:tcPr>
            <w:tcW w:w="5386" w:type="dxa"/>
            <w:vAlign w:val="center"/>
          </w:tcPr>
          <w:p>
            <w:pPr>
              <w:pStyle w:val="9"/>
            </w:pPr>
            <w:r>
              <w:t>校内在职教师与聘任教师合计数与在校生的比例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授课教师质量</w:t>
            </w:r>
          </w:p>
        </w:tc>
        <w:tc>
          <w:tcPr>
            <w:tcW w:w="5386" w:type="dxa"/>
            <w:vAlign w:val="center"/>
          </w:tcPr>
          <w:p>
            <w:pPr>
              <w:pStyle w:val="9"/>
            </w:pPr>
            <w:r>
              <w:t>授课教师所受课程是否能满足学生的学习需要</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工资发放及时率</w:t>
            </w:r>
          </w:p>
        </w:tc>
        <w:tc>
          <w:tcPr>
            <w:tcW w:w="5386" w:type="dxa"/>
            <w:vAlign w:val="center"/>
          </w:tcPr>
          <w:p>
            <w:pPr>
              <w:pStyle w:val="9"/>
            </w:pPr>
            <w:r>
              <w:t>按相关部门制定工资表按时发放工资</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预算控制数</w:t>
            </w:r>
          </w:p>
        </w:tc>
        <w:tc>
          <w:tcPr>
            <w:tcW w:w="5386" w:type="dxa"/>
            <w:vAlign w:val="center"/>
          </w:tcPr>
          <w:p>
            <w:pPr>
              <w:pStyle w:val="9"/>
            </w:pPr>
            <w:r>
              <w:t>实际支出金额不超预算控制数</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对聘任教师的评价</w:t>
            </w:r>
          </w:p>
        </w:tc>
        <w:tc>
          <w:tcPr>
            <w:tcW w:w="5386" w:type="dxa"/>
            <w:vAlign w:val="center"/>
          </w:tcPr>
          <w:p>
            <w:pPr>
              <w:pStyle w:val="9"/>
            </w:pPr>
            <w:r>
              <w:t>校内听课学生对聘任教师的评价成度高与低</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4、高校贫困生助学金市级配套资金（含退役士兵助学金）绩效目标表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13060024P004E4R10081G</w:t>
            </w:r>
          </w:p>
        </w:tc>
        <w:tc>
          <w:tcPr>
            <w:tcW w:w="2835" w:type="dxa"/>
            <w:vAlign w:val="center"/>
          </w:tcPr>
          <w:p>
            <w:pPr>
              <w:pStyle w:val="7"/>
            </w:pPr>
            <w:r>
              <w:t>项目名称</w:t>
            </w:r>
          </w:p>
        </w:tc>
        <w:tc>
          <w:tcPr>
            <w:tcW w:w="6094" w:type="dxa"/>
            <w:gridSpan w:val="3"/>
            <w:vAlign w:val="center"/>
          </w:tcPr>
          <w:p>
            <w:pPr>
              <w:pStyle w:val="9"/>
            </w:pPr>
            <w:r>
              <w:t>高校贫困生助学金市级配套资金（含退役士兵助学金）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195.23</w:t>
            </w:r>
          </w:p>
        </w:tc>
        <w:tc>
          <w:tcPr>
            <w:tcW w:w="2835" w:type="dxa"/>
            <w:vAlign w:val="center"/>
          </w:tcPr>
          <w:p>
            <w:pPr>
              <w:pStyle w:val="7"/>
            </w:pPr>
            <w:r>
              <w:t>其中：财政    资金</w:t>
            </w:r>
          </w:p>
        </w:tc>
        <w:tc>
          <w:tcPr>
            <w:tcW w:w="2551" w:type="dxa"/>
            <w:vAlign w:val="center"/>
          </w:tcPr>
          <w:p>
            <w:pPr>
              <w:pStyle w:val="9"/>
            </w:pPr>
            <w:r>
              <w:t>195.23</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用于资助学生方面支出。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50%</w:t>
            </w: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1.达到不使贫困学生因贫辍学的效果。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公开次数占发放次数的比例</w:t>
            </w:r>
          </w:p>
        </w:tc>
        <w:tc>
          <w:tcPr>
            <w:tcW w:w="5386" w:type="dxa"/>
            <w:vAlign w:val="center"/>
          </w:tcPr>
          <w:p>
            <w:pPr>
              <w:pStyle w:val="9"/>
            </w:pPr>
            <w:r>
              <w:t>助学金发放公开次数占发放次数的比例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享受政策人数占符合条件申报对象总数的比例</w:t>
            </w:r>
          </w:p>
        </w:tc>
        <w:tc>
          <w:tcPr>
            <w:tcW w:w="5386" w:type="dxa"/>
            <w:vAlign w:val="center"/>
          </w:tcPr>
          <w:p>
            <w:pPr>
              <w:pStyle w:val="9"/>
            </w:pPr>
            <w:r>
              <w:t>享受扶助政策人数占符合条件申报对象总数的比例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及时发放次数占应发放助学金次数的比例</w:t>
            </w:r>
          </w:p>
        </w:tc>
        <w:tc>
          <w:tcPr>
            <w:tcW w:w="5386" w:type="dxa"/>
            <w:vAlign w:val="center"/>
          </w:tcPr>
          <w:p>
            <w:pPr>
              <w:pStyle w:val="9"/>
            </w:pPr>
            <w:r>
              <w:t>及时发放助学金的次数占应发放助学金次数的比例</w:t>
            </w:r>
          </w:p>
        </w:tc>
        <w:tc>
          <w:tcPr>
            <w:tcW w:w="2268" w:type="dxa"/>
            <w:vAlign w:val="center"/>
          </w:tcPr>
          <w:p>
            <w:pPr>
              <w:pStyle w:val="9"/>
            </w:pPr>
            <w:r>
              <w:t>≥99%</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5、高校水电暖等正常运行项目绩效目标表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13060024P00JL62106565</w:t>
            </w:r>
          </w:p>
        </w:tc>
        <w:tc>
          <w:tcPr>
            <w:tcW w:w="2835" w:type="dxa"/>
            <w:vAlign w:val="center"/>
          </w:tcPr>
          <w:p>
            <w:pPr>
              <w:pStyle w:val="7"/>
            </w:pPr>
            <w:r>
              <w:t>项目名称</w:t>
            </w:r>
          </w:p>
        </w:tc>
        <w:tc>
          <w:tcPr>
            <w:tcW w:w="6094" w:type="dxa"/>
            <w:gridSpan w:val="3"/>
            <w:vAlign w:val="center"/>
          </w:tcPr>
          <w:p>
            <w:pPr>
              <w:pStyle w:val="9"/>
            </w:pPr>
            <w:r>
              <w:t>高校水电暖等正常运行项目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1235.01</w:t>
            </w:r>
          </w:p>
        </w:tc>
        <w:tc>
          <w:tcPr>
            <w:tcW w:w="2835" w:type="dxa"/>
            <w:vAlign w:val="center"/>
          </w:tcPr>
          <w:p>
            <w:pPr>
              <w:pStyle w:val="7"/>
            </w:pPr>
            <w:r>
              <w:t>其中：财政    资金</w:t>
            </w:r>
          </w:p>
        </w:tc>
        <w:tc>
          <w:tcPr>
            <w:tcW w:w="2551" w:type="dxa"/>
            <w:vAlign w:val="center"/>
          </w:tcPr>
          <w:p>
            <w:pPr>
              <w:pStyle w:val="9"/>
            </w:pPr>
            <w:r>
              <w:t>1235.01</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用于学校正常运行项目支出。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20%</w:t>
            </w:r>
          </w:p>
        </w:tc>
        <w:tc>
          <w:tcPr>
            <w:tcW w:w="2835" w:type="dxa"/>
            <w:vAlign w:val="center"/>
          </w:tcPr>
          <w:p>
            <w:pPr>
              <w:pStyle w:val="8"/>
            </w:pPr>
            <w:r>
              <w:t>40%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1.达到保障学校教学任务正常进行的效果。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购置设备配置率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6、高校校内奖助学金绩效目标表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13060024P00JL6210662J</w:t>
            </w:r>
          </w:p>
        </w:tc>
        <w:tc>
          <w:tcPr>
            <w:tcW w:w="2835" w:type="dxa"/>
            <w:vAlign w:val="center"/>
          </w:tcPr>
          <w:p>
            <w:pPr>
              <w:pStyle w:val="7"/>
            </w:pPr>
            <w:r>
              <w:t>项目名称</w:t>
            </w:r>
          </w:p>
        </w:tc>
        <w:tc>
          <w:tcPr>
            <w:tcW w:w="6094" w:type="dxa"/>
            <w:gridSpan w:val="3"/>
            <w:vAlign w:val="center"/>
          </w:tcPr>
          <w:p>
            <w:pPr>
              <w:pStyle w:val="9"/>
            </w:pPr>
            <w:r>
              <w:t>高校校内奖助学金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132.70</w:t>
            </w:r>
          </w:p>
        </w:tc>
        <w:tc>
          <w:tcPr>
            <w:tcW w:w="2835" w:type="dxa"/>
            <w:vAlign w:val="center"/>
          </w:tcPr>
          <w:p>
            <w:pPr>
              <w:pStyle w:val="7"/>
            </w:pPr>
            <w:r>
              <w:t>其中：财政    资金</w:t>
            </w:r>
          </w:p>
        </w:tc>
        <w:tc>
          <w:tcPr>
            <w:tcW w:w="2551" w:type="dxa"/>
            <w:vAlign w:val="center"/>
          </w:tcPr>
          <w:p>
            <w:pPr>
              <w:pStyle w:val="9"/>
            </w:pPr>
            <w:r>
              <w:t>132.70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用于资助学生方面的支出。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10%</w:t>
            </w:r>
          </w:p>
        </w:tc>
        <w:tc>
          <w:tcPr>
            <w:tcW w:w="2835" w:type="dxa"/>
            <w:vAlign w:val="center"/>
          </w:tcPr>
          <w:p>
            <w:pPr>
              <w:pStyle w:val="8"/>
            </w:pPr>
            <w:r>
              <w:t>40%</w:t>
            </w:r>
          </w:p>
        </w:tc>
        <w:tc>
          <w:tcPr>
            <w:tcW w:w="2551" w:type="dxa"/>
            <w:vAlign w:val="center"/>
          </w:tcPr>
          <w:p>
            <w:pPr>
              <w:pStyle w:val="8"/>
            </w:pPr>
            <w:r>
              <w:t>60%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1.达到不使贫困学生因贫辍学的效果。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公开次数占发放次数的比例</w:t>
            </w:r>
          </w:p>
        </w:tc>
        <w:tc>
          <w:tcPr>
            <w:tcW w:w="5386" w:type="dxa"/>
            <w:vAlign w:val="center"/>
          </w:tcPr>
          <w:p>
            <w:pPr>
              <w:pStyle w:val="9"/>
            </w:pPr>
            <w:r>
              <w:t>助学金发放公开次数占发放次数的比例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享受政策人数占符合条件申报对象总数的比例</w:t>
            </w:r>
          </w:p>
        </w:tc>
        <w:tc>
          <w:tcPr>
            <w:tcW w:w="5386" w:type="dxa"/>
            <w:vAlign w:val="center"/>
          </w:tcPr>
          <w:p>
            <w:pPr>
              <w:pStyle w:val="9"/>
            </w:pPr>
            <w:r>
              <w:t>享受扶助政策人数占符合条件申报对象总数的比例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及时发放次数占应发放助学金次数的比例</w:t>
            </w:r>
          </w:p>
        </w:tc>
        <w:tc>
          <w:tcPr>
            <w:tcW w:w="5386" w:type="dxa"/>
            <w:vAlign w:val="center"/>
          </w:tcPr>
          <w:p>
            <w:pPr>
              <w:pStyle w:val="9"/>
            </w:pPr>
            <w:r>
              <w:t>及时发放助学金的次数占应发放助学金次数的比例</w:t>
            </w:r>
          </w:p>
        </w:tc>
        <w:tc>
          <w:tcPr>
            <w:tcW w:w="2268" w:type="dxa"/>
            <w:vAlign w:val="center"/>
          </w:tcPr>
          <w:p>
            <w:pPr>
              <w:pStyle w:val="9"/>
            </w:pPr>
            <w:r>
              <w:t>≥99%</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7、高职建档立卡学生资助绩效目标表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13060024P004E4R10080W</w:t>
            </w:r>
          </w:p>
        </w:tc>
        <w:tc>
          <w:tcPr>
            <w:tcW w:w="2835" w:type="dxa"/>
            <w:vAlign w:val="center"/>
          </w:tcPr>
          <w:p>
            <w:pPr>
              <w:pStyle w:val="7"/>
            </w:pPr>
            <w:r>
              <w:t>项目名称</w:t>
            </w:r>
          </w:p>
        </w:tc>
        <w:tc>
          <w:tcPr>
            <w:tcW w:w="6094" w:type="dxa"/>
            <w:gridSpan w:val="3"/>
            <w:vAlign w:val="center"/>
          </w:tcPr>
          <w:p>
            <w:pPr>
              <w:pStyle w:val="9"/>
            </w:pPr>
            <w:r>
              <w:t>高职建档立卡学生资助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151.83</w:t>
            </w:r>
          </w:p>
        </w:tc>
        <w:tc>
          <w:tcPr>
            <w:tcW w:w="2835" w:type="dxa"/>
            <w:vAlign w:val="center"/>
          </w:tcPr>
          <w:p>
            <w:pPr>
              <w:pStyle w:val="7"/>
            </w:pPr>
            <w:r>
              <w:t>其中：财政    资金</w:t>
            </w:r>
          </w:p>
        </w:tc>
        <w:tc>
          <w:tcPr>
            <w:tcW w:w="2551" w:type="dxa"/>
            <w:vAlign w:val="center"/>
          </w:tcPr>
          <w:p>
            <w:pPr>
              <w:pStyle w:val="9"/>
            </w:pPr>
            <w:r>
              <w:t>151.83</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用于改善教学环境方面支出。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30%</w:t>
            </w: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1.达到保障学校教学任务正常进行的效果。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购置设备配置率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8、冀中职业学院党建项目绩效目标表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13060024P00JL6210689K</w:t>
            </w:r>
          </w:p>
        </w:tc>
        <w:tc>
          <w:tcPr>
            <w:tcW w:w="2835" w:type="dxa"/>
            <w:vAlign w:val="center"/>
          </w:tcPr>
          <w:p>
            <w:pPr>
              <w:pStyle w:val="7"/>
            </w:pPr>
            <w:r>
              <w:t>项目名称</w:t>
            </w:r>
          </w:p>
        </w:tc>
        <w:tc>
          <w:tcPr>
            <w:tcW w:w="6094" w:type="dxa"/>
            <w:gridSpan w:val="3"/>
            <w:vAlign w:val="center"/>
          </w:tcPr>
          <w:p>
            <w:pPr>
              <w:pStyle w:val="9"/>
            </w:pPr>
            <w:r>
              <w:t>冀中职业学院党建项目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25.23</w:t>
            </w:r>
          </w:p>
        </w:tc>
        <w:tc>
          <w:tcPr>
            <w:tcW w:w="2835" w:type="dxa"/>
            <w:vAlign w:val="center"/>
          </w:tcPr>
          <w:p>
            <w:pPr>
              <w:pStyle w:val="7"/>
            </w:pPr>
            <w:r>
              <w:t>其中：财政    资金</w:t>
            </w:r>
          </w:p>
        </w:tc>
        <w:tc>
          <w:tcPr>
            <w:tcW w:w="2551" w:type="dxa"/>
            <w:vAlign w:val="center"/>
          </w:tcPr>
          <w:p>
            <w:pPr>
              <w:pStyle w:val="9"/>
            </w:pPr>
            <w:r>
              <w:t>25.23</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用于学院党建方面支出。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40%</w:t>
            </w:r>
          </w:p>
        </w:tc>
        <w:tc>
          <w:tcPr>
            <w:tcW w:w="2551" w:type="dxa"/>
            <w:vAlign w:val="center"/>
          </w:tcPr>
          <w:p>
            <w:pPr>
              <w:pStyle w:val="8"/>
            </w:pPr>
            <w:r>
              <w:t>60%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1.达到党建工作正常开展的效果。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购置设备配置率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9、冀中职业学院合作办学项目绩效目标表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13060024P00JL6210696L</w:t>
            </w:r>
          </w:p>
        </w:tc>
        <w:tc>
          <w:tcPr>
            <w:tcW w:w="2835" w:type="dxa"/>
            <w:vAlign w:val="center"/>
          </w:tcPr>
          <w:p>
            <w:pPr>
              <w:pStyle w:val="7"/>
            </w:pPr>
            <w:r>
              <w:t>项目名称</w:t>
            </w:r>
          </w:p>
        </w:tc>
        <w:tc>
          <w:tcPr>
            <w:tcW w:w="6094" w:type="dxa"/>
            <w:gridSpan w:val="3"/>
            <w:vAlign w:val="center"/>
          </w:tcPr>
          <w:p>
            <w:pPr>
              <w:pStyle w:val="9"/>
            </w:pPr>
            <w:r>
              <w:t>冀中职业学院合作办学项目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12.00</w:t>
            </w:r>
          </w:p>
        </w:tc>
        <w:tc>
          <w:tcPr>
            <w:tcW w:w="2835" w:type="dxa"/>
            <w:vAlign w:val="center"/>
          </w:tcPr>
          <w:p>
            <w:pPr>
              <w:pStyle w:val="7"/>
            </w:pPr>
            <w:r>
              <w:t>其中：财政    资金</w:t>
            </w:r>
          </w:p>
        </w:tc>
        <w:tc>
          <w:tcPr>
            <w:tcW w:w="2551" w:type="dxa"/>
            <w:vAlign w:val="center"/>
          </w:tcPr>
          <w:p>
            <w:pPr>
              <w:pStyle w:val="9"/>
            </w:pPr>
            <w:r>
              <w:t>12.00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用于合作办学方面支出。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50%</w:t>
            </w:r>
          </w:p>
        </w:tc>
        <w:tc>
          <w:tcPr>
            <w:tcW w:w="2551" w:type="dxa"/>
            <w:vAlign w:val="center"/>
          </w:tcPr>
          <w:p>
            <w:pPr>
              <w:pStyle w:val="8"/>
            </w:pPr>
            <w:r>
              <w:t>80%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1.达到提升学校知名度的效果。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拨付资金次数</w:t>
            </w:r>
          </w:p>
        </w:tc>
        <w:tc>
          <w:tcPr>
            <w:tcW w:w="5386" w:type="dxa"/>
            <w:vAlign w:val="center"/>
          </w:tcPr>
          <w:p>
            <w:pPr>
              <w:pStyle w:val="9"/>
            </w:pPr>
            <w:r>
              <w:t>拨付资金次数</w:t>
            </w:r>
          </w:p>
        </w:tc>
        <w:tc>
          <w:tcPr>
            <w:tcW w:w="2268" w:type="dxa"/>
            <w:vAlign w:val="center"/>
          </w:tcPr>
          <w:p>
            <w:pPr>
              <w:pStyle w:val="9"/>
            </w:pPr>
            <w:r>
              <w:t>≥4次</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10、冀中职业学院纪检建设项目绩效目标表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13060024P00JL62106951</w:t>
            </w:r>
          </w:p>
        </w:tc>
        <w:tc>
          <w:tcPr>
            <w:tcW w:w="2835" w:type="dxa"/>
            <w:vAlign w:val="center"/>
          </w:tcPr>
          <w:p>
            <w:pPr>
              <w:pStyle w:val="7"/>
            </w:pPr>
            <w:r>
              <w:t>项目名称</w:t>
            </w:r>
          </w:p>
        </w:tc>
        <w:tc>
          <w:tcPr>
            <w:tcW w:w="6094" w:type="dxa"/>
            <w:gridSpan w:val="3"/>
            <w:vAlign w:val="center"/>
          </w:tcPr>
          <w:p>
            <w:pPr>
              <w:pStyle w:val="9"/>
            </w:pPr>
            <w:r>
              <w:t>冀中职业学院纪检建设项目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6.00</w:t>
            </w:r>
          </w:p>
        </w:tc>
        <w:tc>
          <w:tcPr>
            <w:tcW w:w="2835" w:type="dxa"/>
            <w:vAlign w:val="center"/>
          </w:tcPr>
          <w:p>
            <w:pPr>
              <w:pStyle w:val="7"/>
            </w:pPr>
            <w:r>
              <w:t>其中：财政    资金</w:t>
            </w:r>
          </w:p>
        </w:tc>
        <w:tc>
          <w:tcPr>
            <w:tcW w:w="2551" w:type="dxa"/>
            <w:vAlign w:val="center"/>
          </w:tcPr>
          <w:p>
            <w:pPr>
              <w:pStyle w:val="9"/>
            </w:pPr>
            <w:r>
              <w:t>6.00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9"/>
            </w:pPr>
            <w:r>
              <w:t>用于学院纪检建设项目方面支出。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30%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1.达到提高学校党风廉政建设效果。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调研次数</w:t>
            </w:r>
          </w:p>
        </w:tc>
        <w:tc>
          <w:tcPr>
            <w:tcW w:w="5386" w:type="dxa"/>
            <w:vAlign w:val="center"/>
          </w:tcPr>
          <w:p>
            <w:pPr>
              <w:pStyle w:val="9"/>
            </w:pPr>
            <w:r>
              <w:t>年度内展开调研次数</w:t>
            </w:r>
          </w:p>
        </w:tc>
        <w:tc>
          <w:tcPr>
            <w:tcW w:w="2268" w:type="dxa"/>
            <w:vAlign w:val="center"/>
          </w:tcPr>
          <w:p>
            <w:pPr>
              <w:pStyle w:val="9"/>
            </w:pPr>
            <w:r>
              <w:t>≥4次</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11、冀中职业学院平抑物价基金项目绩效目标表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13060024P00JL62106880</w:t>
            </w:r>
          </w:p>
        </w:tc>
        <w:tc>
          <w:tcPr>
            <w:tcW w:w="2835" w:type="dxa"/>
            <w:vAlign w:val="center"/>
          </w:tcPr>
          <w:p>
            <w:pPr>
              <w:pStyle w:val="7"/>
            </w:pPr>
            <w:r>
              <w:t>项目名称</w:t>
            </w:r>
          </w:p>
        </w:tc>
        <w:tc>
          <w:tcPr>
            <w:tcW w:w="6094" w:type="dxa"/>
            <w:gridSpan w:val="3"/>
            <w:vAlign w:val="center"/>
          </w:tcPr>
          <w:p>
            <w:pPr>
              <w:pStyle w:val="9"/>
            </w:pPr>
            <w:r>
              <w:t>冀中职业学院平抑物价基金项目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33.00</w:t>
            </w:r>
          </w:p>
        </w:tc>
        <w:tc>
          <w:tcPr>
            <w:tcW w:w="2835" w:type="dxa"/>
            <w:vAlign w:val="center"/>
          </w:tcPr>
          <w:p>
            <w:pPr>
              <w:pStyle w:val="7"/>
            </w:pPr>
            <w:r>
              <w:t>其中：财政    资金</w:t>
            </w:r>
          </w:p>
        </w:tc>
        <w:tc>
          <w:tcPr>
            <w:tcW w:w="2551" w:type="dxa"/>
            <w:vAlign w:val="center"/>
          </w:tcPr>
          <w:p>
            <w:pPr>
              <w:pStyle w:val="9"/>
            </w:pPr>
            <w:r>
              <w:t>33.00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用于平抑物价基金方面支出。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10%</w:t>
            </w:r>
          </w:p>
        </w:tc>
        <w:tc>
          <w:tcPr>
            <w:tcW w:w="2835" w:type="dxa"/>
            <w:vAlign w:val="center"/>
          </w:tcPr>
          <w:p>
            <w:pPr>
              <w:pStyle w:val="8"/>
            </w:pPr>
            <w:r>
              <w:t>40%</w:t>
            </w:r>
          </w:p>
        </w:tc>
        <w:tc>
          <w:tcPr>
            <w:tcW w:w="2551" w:type="dxa"/>
            <w:vAlign w:val="center"/>
          </w:tcPr>
          <w:p>
            <w:pPr>
              <w:pStyle w:val="8"/>
            </w:pPr>
            <w:r>
              <w:t>60%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1.达到障学院学生的生活质量调节学校食堂的饭菜价格的效果。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调节食堂饭菜价格</w:t>
            </w:r>
          </w:p>
        </w:tc>
        <w:tc>
          <w:tcPr>
            <w:tcW w:w="5386" w:type="dxa"/>
            <w:vAlign w:val="center"/>
          </w:tcPr>
          <w:p>
            <w:pPr>
              <w:pStyle w:val="9"/>
            </w:pPr>
            <w:r>
              <w:t>调节食堂饭菜价格次数</w:t>
            </w:r>
          </w:p>
        </w:tc>
        <w:tc>
          <w:tcPr>
            <w:tcW w:w="2268" w:type="dxa"/>
            <w:vAlign w:val="center"/>
          </w:tcPr>
          <w:p>
            <w:pPr>
              <w:pStyle w:val="9"/>
            </w:pPr>
            <w:r>
              <w:t>≥4次</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12、冀中职业学院思政建设项目绩效目标表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13060024P00JL6210693R</w:t>
            </w:r>
          </w:p>
        </w:tc>
        <w:tc>
          <w:tcPr>
            <w:tcW w:w="2835" w:type="dxa"/>
            <w:vAlign w:val="center"/>
          </w:tcPr>
          <w:p>
            <w:pPr>
              <w:pStyle w:val="7"/>
            </w:pPr>
            <w:r>
              <w:t>项目名称</w:t>
            </w:r>
          </w:p>
        </w:tc>
        <w:tc>
          <w:tcPr>
            <w:tcW w:w="6094" w:type="dxa"/>
            <w:gridSpan w:val="3"/>
            <w:vAlign w:val="center"/>
          </w:tcPr>
          <w:p>
            <w:pPr>
              <w:pStyle w:val="9"/>
            </w:pPr>
            <w:r>
              <w:t>冀中职业学院思政建设项目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42.00</w:t>
            </w:r>
          </w:p>
        </w:tc>
        <w:tc>
          <w:tcPr>
            <w:tcW w:w="2835" w:type="dxa"/>
            <w:vAlign w:val="center"/>
          </w:tcPr>
          <w:p>
            <w:pPr>
              <w:pStyle w:val="7"/>
            </w:pPr>
            <w:r>
              <w:t>其中：财政    资金</w:t>
            </w:r>
          </w:p>
        </w:tc>
        <w:tc>
          <w:tcPr>
            <w:tcW w:w="2551" w:type="dxa"/>
            <w:vAlign w:val="center"/>
          </w:tcPr>
          <w:p>
            <w:pPr>
              <w:pStyle w:val="9"/>
            </w:pPr>
            <w:r>
              <w:t>42.00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用于学校思政建设方面支出。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20%</w:t>
            </w:r>
          </w:p>
        </w:tc>
        <w:tc>
          <w:tcPr>
            <w:tcW w:w="2835" w:type="dxa"/>
            <w:vAlign w:val="center"/>
          </w:tcPr>
          <w:p>
            <w:pPr>
              <w:pStyle w:val="8"/>
            </w:pPr>
            <w:r>
              <w:t>50%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1.到达保障学校思政工作正常开展的效果。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开展主题活动次数</w:t>
            </w:r>
          </w:p>
        </w:tc>
        <w:tc>
          <w:tcPr>
            <w:tcW w:w="5386" w:type="dxa"/>
            <w:vAlign w:val="center"/>
          </w:tcPr>
          <w:p>
            <w:pPr>
              <w:pStyle w:val="9"/>
            </w:pPr>
            <w:r>
              <w:t>开展主题活动次数</w:t>
            </w:r>
          </w:p>
        </w:tc>
        <w:tc>
          <w:tcPr>
            <w:tcW w:w="2268" w:type="dxa"/>
            <w:vAlign w:val="center"/>
          </w:tcPr>
          <w:p>
            <w:pPr>
              <w:pStyle w:val="9"/>
            </w:pPr>
            <w:r>
              <w:t>≥4次</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双师型教师占比</w:t>
            </w:r>
          </w:p>
        </w:tc>
        <w:tc>
          <w:tcPr>
            <w:tcW w:w="5386" w:type="dxa"/>
            <w:vAlign w:val="center"/>
          </w:tcPr>
          <w:p>
            <w:pPr>
              <w:pStyle w:val="9"/>
            </w:pPr>
            <w:r>
              <w:t>双师型教师占专业课教师比例</w:t>
            </w:r>
          </w:p>
        </w:tc>
        <w:tc>
          <w:tcPr>
            <w:tcW w:w="2268" w:type="dxa"/>
            <w:vAlign w:val="center"/>
          </w:tcPr>
          <w:p>
            <w:pPr>
              <w:pStyle w:val="9"/>
            </w:pPr>
            <w:r>
              <w:t>≥80%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任务完成及时率</w:t>
            </w:r>
          </w:p>
        </w:tc>
        <w:tc>
          <w:tcPr>
            <w:tcW w:w="5386" w:type="dxa"/>
            <w:vAlign w:val="center"/>
          </w:tcPr>
          <w:p>
            <w:pPr>
              <w:pStyle w:val="9"/>
            </w:pPr>
            <w:r>
              <w:t>任务是否在规定时限内完成</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实际成本占预算资金的比例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持续作用时间</w:t>
            </w:r>
          </w:p>
        </w:tc>
        <w:tc>
          <w:tcPr>
            <w:tcW w:w="5386" w:type="dxa"/>
            <w:vAlign w:val="center"/>
          </w:tcPr>
          <w:p>
            <w:pPr>
              <w:pStyle w:val="9"/>
            </w:pPr>
            <w:r>
              <w:t>思政工作发挥作用时间</w:t>
            </w:r>
          </w:p>
        </w:tc>
        <w:tc>
          <w:tcPr>
            <w:tcW w:w="2268" w:type="dxa"/>
            <w:vAlign w:val="center"/>
          </w:tcPr>
          <w:p>
            <w:pPr>
              <w:pStyle w:val="9"/>
            </w:pPr>
            <w:r>
              <w:t>≥9月</w:t>
            </w:r>
          </w:p>
        </w:tc>
        <w:tc>
          <w:tcPr>
            <w:tcW w:w="1276"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学生满意数量占总数的比例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13、冀中职业学院图书馆建设项目绩效目标表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13060024P00JL6210690Y</w:t>
            </w:r>
          </w:p>
        </w:tc>
        <w:tc>
          <w:tcPr>
            <w:tcW w:w="2835" w:type="dxa"/>
            <w:vAlign w:val="center"/>
          </w:tcPr>
          <w:p>
            <w:pPr>
              <w:pStyle w:val="7"/>
            </w:pPr>
            <w:r>
              <w:t>项目名称</w:t>
            </w:r>
          </w:p>
        </w:tc>
        <w:tc>
          <w:tcPr>
            <w:tcW w:w="6094" w:type="dxa"/>
            <w:gridSpan w:val="3"/>
            <w:vAlign w:val="center"/>
          </w:tcPr>
          <w:p>
            <w:pPr>
              <w:pStyle w:val="9"/>
            </w:pPr>
            <w:r>
              <w:t>冀中职业学院图书馆建设项目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28.00</w:t>
            </w:r>
          </w:p>
        </w:tc>
        <w:tc>
          <w:tcPr>
            <w:tcW w:w="2835" w:type="dxa"/>
            <w:vAlign w:val="center"/>
          </w:tcPr>
          <w:p>
            <w:pPr>
              <w:pStyle w:val="7"/>
            </w:pPr>
            <w:r>
              <w:t>其中：财政    资金</w:t>
            </w:r>
          </w:p>
        </w:tc>
        <w:tc>
          <w:tcPr>
            <w:tcW w:w="2551" w:type="dxa"/>
            <w:vAlign w:val="center"/>
          </w:tcPr>
          <w:p>
            <w:pPr>
              <w:pStyle w:val="9"/>
            </w:pPr>
            <w:r>
              <w:t>28.00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用于学校图书馆建设方面支出。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20%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1.达到增加学生阅读量的效果。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图书购置配置率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14、冀中职业学院团建项目绩效目标表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13060024P00JL6210691J</w:t>
            </w:r>
          </w:p>
        </w:tc>
        <w:tc>
          <w:tcPr>
            <w:tcW w:w="2835" w:type="dxa"/>
            <w:vAlign w:val="center"/>
          </w:tcPr>
          <w:p>
            <w:pPr>
              <w:pStyle w:val="7"/>
            </w:pPr>
            <w:r>
              <w:t>项目名称</w:t>
            </w:r>
          </w:p>
        </w:tc>
        <w:tc>
          <w:tcPr>
            <w:tcW w:w="6094" w:type="dxa"/>
            <w:gridSpan w:val="3"/>
            <w:vAlign w:val="center"/>
          </w:tcPr>
          <w:p>
            <w:pPr>
              <w:pStyle w:val="9"/>
            </w:pPr>
            <w:r>
              <w:t>冀中职业学院团建项目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15.00</w:t>
            </w:r>
          </w:p>
        </w:tc>
        <w:tc>
          <w:tcPr>
            <w:tcW w:w="2835" w:type="dxa"/>
            <w:vAlign w:val="center"/>
          </w:tcPr>
          <w:p>
            <w:pPr>
              <w:pStyle w:val="7"/>
            </w:pPr>
            <w:r>
              <w:t>其中：财政    资金</w:t>
            </w:r>
          </w:p>
        </w:tc>
        <w:tc>
          <w:tcPr>
            <w:tcW w:w="2551" w:type="dxa"/>
            <w:vAlign w:val="center"/>
          </w:tcPr>
          <w:p>
            <w:pPr>
              <w:pStyle w:val="9"/>
            </w:pPr>
            <w:r>
              <w:t>15.00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用于学院团建方面支出。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40%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1.达到提高学生思想政治素质的效果。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购置设备配置率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15、冀中职业学院系部建设项目绩效目标表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13060024P00JL62106926</w:t>
            </w:r>
          </w:p>
        </w:tc>
        <w:tc>
          <w:tcPr>
            <w:tcW w:w="2835" w:type="dxa"/>
            <w:vAlign w:val="center"/>
          </w:tcPr>
          <w:p>
            <w:pPr>
              <w:pStyle w:val="7"/>
            </w:pPr>
            <w:r>
              <w:t>项目名称</w:t>
            </w:r>
          </w:p>
        </w:tc>
        <w:tc>
          <w:tcPr>
            <w:tcW w:w="6094" w:type="dxa"/>
            <w:gridSpan w:val="3"/>
            <w:vAlign w:val="center"/>
          </w:tcPr>
          <w:p>
            <w:pPr>
              <w:pStyle w:val="9"/>
            </w:pPr>
            <w:r>
              <w:t>冀中职业学院系部建设项目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208.60</w:t>
            </w:r>
          </w:p>
        </w:tc>
        <w:tc>
          <w:tcPr>
            <w:tcW w:w="2835" w:type="dxa"/>
            <w:vAlign w:val="center"/>
          </w:tcPr>
          <w:p>
            <w:pPr>
              <w:pStyle w:val="7"/>
            </w:pPr>
            <w:r>
              <w:t>其中：财政    资金</w:t>
            </w:r>
          </w:p>
        </w:tc>
        <w:tc>
          <w:tcPr>
            <w:tcW w:w="2551" w:type="dxa"/>
            <w:vAlign w:val="center"/>
          </w:tcPr>
          <w:p>
            <w:pPr>
              <w:pStyle w:val="9"/>
            </w:pPr>
            <w:r>
              <w:t>208.60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用于学校系部建设方面支出。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10%</w:t>
            </w:r>
          </w:p>
        </w:tc>
        <w:tc>
          <w:tcPr>
            <w:tcW w:w="2835" w:type="dxa"/>
            <w:vAlign w:val="center"/>
          </w:tcPr>
          <w:p>
            <w:pPr>
              <w:pStyle w:val="8"/>
            </w:pPr>
            <w:r>
              <w:t>40%</w:t>
            </w:r>
          </w:p>
        </w:tc>
        <w:tc>
          <w:tcPr>
            <w:tcW w:w="2551" w:type="dxa"/>
            <w:vAlign w:val="center"/>
          </w:tcPr>
          <w:p>
            <w:pPr>
              <w:pStyle w:val="8"/>
            </w:pPr>
            <w:r>
              <w:t>80%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1.达到提升学院教学质量的效果。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专用设备验收合格率</w:t>
            </w:r>
          </w:p>
        </w:tc>
        <w:tc>
          <w:tcPr>
            <w:tcW w:w="5386" w:type="dxa"/>
            <w:vAlign w:val="center"/>
          </w:tcPr>
          <w:p>
            <w:pPr>
              <w:pStyle w:val="9"/>
            </w:pPr>
            <w:r>
              <w:t>通过验收的专用设备占全部参加验收的</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专用设备的比率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≤98%</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16、冀中职业学院学生活动项目绩效目标表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13060024P00JL6210694D</w:t>
            </w:r>
          </w:p>
        </w:tc>
        <w:tc>
          <w:tcPr>
            <w:tcW w:w="2835" w:type="dxa"/>
            <w:vAlign w:val="center"/>
          </w:tcPr>
          <w:p>
            <w:pPr>
              <w:pStyle w:val="7"/>
            </w:pPr>
            <w:r>
              <w:t>项目名称</w:t>
            </w:r>
          </w:p>
        </w:tc>
        <w:tc>
          <w:tcPr>
            <w:tcW w:w="6094" w:type="dxa"/>
            <w:gridSpan w:val="3"/>
            <w:vAlign w:val="center"/>
          </w:tcPr>
          <w:p>
            <w:pPr>
              <w:pStyle w:val="9"/>
            </w:pPr>
            <w:r>
              <w:t>冀中职业学院学生活动项目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21.60</w:t>
            </w:r>
          </w:p>
        </w:tc>
        <w:tc>
          <w:tcPr>
            <w:tcW w:w="2835" w:type="dxa"/>
            <w:vAlign w:val="center"/>
          </w:tcPr>
          <w:p>
            <w:pPr>
              <w:pStyle w:val="7"/>
            </w:pPr>
            <w:r>
              <w:t>其中：财政    资金</w:t>
            </w:r>
          </w:p>
        </w:tc>
        <w:tc>
          <w:tcPr>
            <w:tcW w:w="2551" w:type="dxa"/>
            <w:vAlign w:val="center"/>
          </w:tcPr>
          <w:p>
            <w:pPr>
              <w:pStyle w:val="9"/>
            </w:pPr>
            <w:r>
              <w:t>21.60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用于学生活动方面支出。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20%</w:t>
            </w:r>
          </w:p>
        </w:tc>
        <w:tc>
          <w:tcPr>
            <w:tcW w:w="2835" w:type="dxa"/>
            <w:vAlign w:val="center"/>
          </w:tcPr>
          <w:p>
            <w:pPr>
              <w:pStyle w:val="8"/>
            </w:pPr>
            <w:r>
              <w:t>50%</w:t>
            </w:r>
          </w:p>
        </w:tc>
        <w:tc>
          <w:tcPr>
            <w:tcW w:w="2551" w:type="dxa"/>
            <w:vAlign w:val="center"/>
          </w:tcPr>
          <w:p>
            <w:pPr>
              <w:pStyle w:val="8"/>
            </w:pPr>
            <w:r>
              <w:t>60%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1.达到丰富学校学生的课外活动的效果。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比赛次数</w:t>
            </w:r>
          </w:p>
        </w:tc>
        <w:tc>
          <w:tcPr>
            <w:tcW w:w="5386" w:type="dxa"/>
            <w:vAlign w:val="center"/>
          </w:tcPr>
          <w:p>
            <w:pPr>
              <w:pStyle w:val="9"/>
            </w:pPr>
            <w:r>
              <w:t>组织和参加校园比赛的次数</w:t>
            </w:r>
          </w:p>
        </w:tc>
        <w:tc>
          <w:tcPr>
            <w:tcW w:w="2268" w:type="dxa"/>
            <w:vAlign w:val="center"/>
          </w:tcPr>
          <w:p>
            <w:pPr>
              <w:pStyle w:val="9"/>
            </w:pPr>
            <w:r>
              <w:t>≥5次</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学生参加率</w:t>
            </w:r>
          </w:p>
        </w:tc>
        <w:tc>
          <w:tcPr>
            <w:tcW w:w="5386" w:type="dxa"/>
            <w:vAlign w:val="center"/>
          </w:tcPr>
          <w:p>
            <w:pPr>
              <w:pStyle w:val="9"/>
            </w:pPr>
            <w:r>
              <w:t>参加活动的学生占总数的比例</w:t>
            </w:r>
          </w:p>
        </w:tc>
        <w:tc>
          <w:tcPr>
            <w:tcW w:w="2268" w:type="dxa"/>
            <w:vAlign w:val="center"/>
          </w:tcPr>
          <w:p>
            <w:pPr>
              <w:pStyle w:val="9"/>
            </w:pPr>
            <w:r>
              <w:t>≥90%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任务完成率</w:t>
            </w:r>
          </w:p>
        </w:tc>
        <w:tc>
          <w:tcPr>
            <w:tcW w:w="5386" w:type="dxa"/>
            <w:vAlign w:val="center"/>
          </w:tcPr>
          <w:p>
            <w:pPr>
              <w:pStyle w:val="9"/>
            </w:pPr>
            <w:r>
              <w:t>任务是否在规定时限内完成</w:t>
            </w:r>
          </w:p>
        </w:tc>
        <w:tc>
          <w:tcPr>
            <w:tcW w:w="2268" w:type="dxa"/>
            <w:vAlign w:val="center"/>
          </w:tcPr>
          <w:p>
            <w:pPr>
              <w:pStyle w:val="9"/>
            </w:pPr>
            <w:r>
              <w:t>≥90%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活动投入</w:t>
            </w:r>
          </w:p>
        </w:tc>
        <w:tc>
          <w:tcPr>
            <w:tcW w:w="5386" w:type="dxa"/>
            <w:vAlign w:val="center"/>
          </w:tcPr>
          <w:p>
            <w:pPr>
              <w:pStyle w:val="9"/>
            </w:pPr>
            <w:r>
              <w:t>学生活动投入情况</w:t>
            </w:r>
          </w:p>
        </w:tc>
        <w:tc>
          <w:tcPr>
            <w:tcW w:w="2268" w:type="dxa"/>
            <w:vAlign w:val="center"/>
          </w:tcPr>
          <w:p>
            <w:pPr>
              <w:pStyle w:val="9"/>
            </w:pPr>
            <w:r>
              <w:t>≤21.6万</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持续作用时间</w:t>
            </w:r>
          </w:p>
        </w:tc>
        <w:tc>
          <w:tcPr>
            <w:tcW w:w="5386" w:type="dxa"/>
            <w:vAlign w:val="center"/>
          </w:tcPr>
          <w:p>
            <w:pPr>
              <w:pStyle w:val="9"/>
            </w:pPr>
            <w:r>
              <w:t>学生会动发挥总用时间</w:t>
            </w:r>
          </w:p>
        </w:tc>
        <w:tc>
          <w:tcPr>
            <w:tcW w:w="2268" w:type="dxa"/>
            <w:vAlign w:val="center"/>
          </w:tcPr>
          <w:p>
            <w:pPr>
              <w:pStyle w:val="9"/>
            </w:pPr>
            <w:r>
              <w:t>≥8月</w:t>
            </w:r>
          </w:p>
        </w:tc>
        <w:tc>
          <w:tcPr>
            <w:tcW w:w="1276" w:type="dxa"/>
            <w:vAlign w:val="center"/>
          </w:tcPr>
          <w:p>
            <w:pPr>
              <w:pStyle w:val="9"/>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学生满意数量占总数的比例</w:t>
            </w:r>
          </w:p>
        </w:tc>
        <w:tc>
          <w:tcPr>
            <w:tcW w:w="2268" w:type="dxa"/>
            <w:vAlign w:val="center"/>
          </w:tcPr>
          <w:p>
            <w:pPr>
              <w:pStyle w:val="9"/>
            </w:pPr>
            <w:r>
              <w:t>≥90%</w:t>
            </w:r>
          </w:p>
        </w:tc>
        <w:tc>
          <w:tcPr>
            <w:tcW w:w="1276"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17、提前下达2024年省级现代职业教育发展专项-建档立卡绩效目标表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13060024P00LPN210026R</w:t>
            </w:r>
          </w:p>
        </w:tc>
        <w:tc>
          <w:tcPr>
            <w:tcW w:w="2835" w:type="dxa"/>
            <w:vAlign w:val="center"/>
          </w:tcPr>
          <w:p>
            <w:pPr>
              <w:pStyle w:val="7"/>
            </w:pPr>
            <w:r>
              <w:t>项目名称</w:t>
            </w:r>
          </w:p>
        </w:tc>
        <w:tc>
          <w:tcPr>
            <w:tcW w:w="6094" w:type="dxa"/>
            <w:gridSpan w:val="3"/>
            <w:vAlign w:val="center"/>
          </w:tcPr>
          <w:p>
            <w:pPr>
              <w:pStyle w:val="9"/>
            </w:pPr>
            <w:r>
              <w:t>提前下达2024年省级现代职业教育发展专项-建档立卡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0.13</w:t>
            </w:r>
          </w:p>
        </w:tc>
        <w:tc>
          <w:tcPr>
            <w:tcW w:w="2835" w:type="dxa"/>
            <w:vAlign w:val="center"/>
          </w:tcPr>
          <w:p>
            <w:pPr>
              <w:pStyle w:val="7"/>
            </w:pPr>
            <w:r>
              <w:t>其中：财政    资金</w:t>
            </w:r>
          </w:p>
        </w:tc>
        <w:tc>
          <w:tcPr>
            <w:tcW w:w="2551" w:type="dxa"/>
            <w:vAlign w:val="center"/>
          </w:tcPr>
          <w:p>
            <w:pPr>
              <w:pStyle w:val="9"/>
            </w:pPr>
            <w:r>
              <w:t>0.13</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用于提升教学质量方面支出。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20%</w:t>
            </w:r>
          </w:p>
        </w:tc>
        <w:tc>
          <w:tcPr>
            <w:tcW w:w="2835" w:type="dxa"/>
            <w:vAlign w:val="center"/>
          </w:tcPr>
          <w:p>
            <w:pPr>
              <w:pStyle w:val="8"/>
            </w:pPr>
            <w:r>
              <w:t>50%</w:t>
            </w:r>
          </w:p>
        </w:tc>
        <w:tc>
          <w:tcPr>
            <w:tcW w:w="2551" w:type="dxa"/>
            <w:vAlign w:val="center"/>
          </w:tcPr>
          <w:p>
            <w:pPr>
              <w:pStyle w:val="8"/>
            </w:pPr>
            <w:r>
              <w:t>60%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1.达到保障教学质量持续提升的效果。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建档立卡人数</w:t>
            </w:r>
          </w:p>
        </w:tc>
        <w:tc>
          <w:tcPr>
            <w:tcW w:w="5386" w:type="dxa"/>
            <w:vAlign w:val="center"/>
          </w:tcPr>
          <w:p>
            <w:pPr>
              <w:pStyle w:val="9"/>
            </w:pPr>
            <w:r>
              <w:t>建档立卡人数</w:t>
            </w:r>
          </w:p>
        </w:tc>
        <w:tc>
          <w:tcPr>
            <w:tcW w:w="2268" w:type="dxa"/>
            <w:vAlign w:val="center"/>
          </w:tcPr>
          <w:p>
            <w:pPr>
              <w:pStyle w:val="9"/>
            </w:pPr>
            <w:r>
              <w:t>1人</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18、提前下达2024年中央现代职业教育质量提升计划-创新行动计划绩效目标表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13060024P00LPN2100281</w:t>
            </w:r>
          </w:p>
        </w:tc>
        <w:tc>
          <w:tcPr>
            <w:tcW w:w="2835" w:type="dxa"/>
            <w:vAlign w:val="center"/>
          </w:tcPr>
          <w:p>
            <w:pPr>
              <w:pStyle w:val="7"/>
            </w:pPr>
            <w:r>
              <w:t>项目名称</w:t>
            </w:r>
          </w:p>
        </w:tc>
        <w:tc>
          <w:tcPr>
            <w:tcW w:w="6094" w:type="dxa"/>
            <w:gridSpan w:val="3"/>
            <w:vAlign w:val="center"/>
          </w:tcPr>
          <w:p>
            <w:pPr>
              <w:pStyle w:val="9"/>
            </w:pPr>
            <w:r>
              <w:t>提前下达2024年中央现代职业教育质量提升计划-创新行动计划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5.00</w:t>
            </w:r>
          </w:p>
        </w:tc>
        <w:tc>
          <w:tcPr>
            <w:tcW w:w="2835" w:type="dxa"/>
            <w:vAlign w:val="center"/>
          </w:tcPr>
          <w:p>
            <w:pPr>
              <w:pStyle w:val="7"/>
            </w:pPr>
            <w:r>
              <w:t>其中：财政    资金</w:t>
            </w:r>
          </w:p>
        </w:tc>
        <w:tc>
          <w:tcPr>
            <w:tcW w:w="2551" w:type="dxa"/>
            <w:vAlign w:val="center"/>
          </w:tcPr>
          <w:p>
            <w:pPr>
              <w:pStyle w:val="9"/>
            </w:pPr>
            <w:r>
              <w:t>5.00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用于提升教学质量方面支出。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20%</w:t>
            </w:r>
          </w:p>
        </w:tc>
        <w:tc>
          <w:tcPr>
            <w:tcW w:w="2835" w:type="dxa"/>
            <w:vAlign w:val="center"/>
          </w:tcPr>
          <w:p>
            <w:pPr>
              <w:pStyle w:val="8"/>
            </w:pPr>
            <w:r>
              <w:t>40%</w:t>
            </w:r>
          </w:p>
        </w:tc>
        <w:tc>
          <w:tcPr>
            <w:tcW w:w="2551" w:type="dxa"/>
            <w:vAlign w:val="center"/>
          </w:tcPr>
          <w:p>
            <w:pPr>
              <w:pStyle w:val="8"/>
            </w:pPr>
            <w:r>
              <w:t>60%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1.达到提升教学质量的效果。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购置设备配置率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19、提前下达2024年中央现代职业教育质量提升计划-生均拨款绩效目标表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13060024P00LPN2100300</w:t>
            </w:r>
          </w:p>
        </w:tc>
        <w:tc>
          <w:tcPr>
            <w:tcW w:w="2835" w:type="dxa"/>
            <w:vAlign w:val="center"/>
          </w:tcPr>
          <w:p>
            <w:pPr>
              <w:pStyle w:val="7"/>
            </w:pPr>
            <w:r>
              <w:t>项目名称</w:t>
            </w:r>
          </w:p>
        </w:tc>
        <w:tc>
          <w:tcPr>
            <w:tcW w:w="6094" w:type="dxa"/>
            <w:gridSpan w:val="3"/>
            <w:vAlign w:val="center"/>
          </w:tcPr>
          <w:p>
            <w:pPr>
              <w:pStyle w:val="9"/>
            </w:pPr>
            <w:r>
              <w:t>提前下达2024年中央现代职业教育质量提升计划-生均拨款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382.00</w:t>
            </w:r>
          </w:p>
        </w:tc>
        <w:tc>
          <w:tcPr>
            <w:tcW w:w="2835" w:type="dxa"/>
            <w:vAlign w:val="center"/>
          </w:tcPr>
          <w:p>
            <w:pPr>
              <w:pStyle w:val="7"/>
            </w:pPr>
            <w:r>
              <w:t>其中：财政    资金</w:t>
            </w:r>
          </w:p>
        </w:tc>
        <w:tc>
          <w:tcPr>
            <w:tcW w:w="2551" w:type="dxa"/>
            <w:vAlign w:val="center"/>
          </w:tcPr>
          <w:p>
            <w:pPr>
              <w:pStyle w:val="9"/>
            </w:pPr>
            <w:r>
              <w:t>382.00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9"/>
            </w:pPr>
            <w:r>
              <w:t>用于提升教学质量改善教学环境方面的支出。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r>
              <w:t>20%</w:t>
            </w:r>
          </w:p>
        </w:tc>
        <w:tc>
          <w:tcPr>
            <w:tcW w:w="2835" w:type="dxa"/>
            <w:vAlign w:val="center"/>
          </w:tcPr>
          <w:p>
            <w:pPr>
              <w:pStyle w:val="8"/>
            </w:pPr>
            <w:r>
              <w:t>40%</w:t>
            </w:r>
          </w:p>
        </w:tc>
        <w:tc>
          <w:tcPr>
            <w:tcW w:w="2551" w:type="dxa"/>
            <w:vAlign w:val="center"/>
          </w:tcPr>
          <w:p>
            <w:pPr>
              <w:pStyle w:val="8"/>
            </w:pPr>
            <w:r>
              <w:t>70%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1.达到提升教学质量的效果。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购置设备配置率</w:t>
            </w:r>
          </w:p>
        </w:tc>
        <w:tc>
          <w:tcPr>
            <w:tcW w:w="5386" w:type="dxa"/>
            <w:vAlign w:val="center"/>
          </w:tcPr>
          <w:p>
            <w:pPr>
              <w:pStyle w:val="9"/>
            </w:pPr>
            <w:r>
              <w:t>实际配置设备数量占应配置数量的比率</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工作任务，教学任务是否正常展开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正常教学任务开展有持续性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20、提前下达学生资助资金（直达资金）-高校服兵役绩效目标表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13060024P004E4R100920</w:t>
            </w:r>
          </w:p>
        </w:tc>
        <w:tc>
          <w:tcPr>
            <w:tcW w:w="2835" w:type="dxa"/>
            <w:vAlign w:val="center"/>
          </w:tcPr>
          <w:p>
            <w:pPr>
              <w:pStyle w:val="7"/>
            </w:pPr>
            <w:r>
              <w:t>项目名称</w:t>
            </w:r>
          </w:p>
        </w:tc>
        <w:tc>
          <w:tcPr>
            <w:tcW w:w="6094" w:type="dxa"/>
            <w:gridSpan w:val="3"/>
            <w:vAlign w:val="center"/>
          </w:tcPr>
          <w:p>
            <w:pPr>
              <w:pStyle w:val="9"/>
            </w:pPr>
            <w:r>
              <w:t>提前下达学生资助资金（直达资金）-高校服兵役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88.00</w:t>
            </w:r>
          </w:p>
        </w:tc>
        <w:tc>
          <w:tcPr>
            <w:tcW w:w="2835" w:type="dxa"/>
            <w:vAlign w:val="center"/>
          </w:tcPr>
          <w:p>
            <w:pPr>
              <w:pStyle w:val="7"/>
            </w:pPr>
            <w:r>
              <w:t>其中：财政    资金</w:t>
            </w:r>
          </w:p>
        </w:tc>
        <w:tc>
          <w:tcPr>
            <w:tcW w:w="2551" w:type="dxa"/>
            <w:vAlign w:val="center"/>
          </w:tcPr>
          <w:p>
            <w:pPr>
              <w:pStyle w:val="9"/>
            </w:pPr>
            <w:r>
              <w:t>88.00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用于学生资助方面支出。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50%</w:t>
            </w: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1.达到使大学生踊跃入伍的效果。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公开次数占发放次数的比例</w:t>
            </w:r>
          </w:p>
        </w:tc>
        <w:tc>
          <w:tcPr>
            <w:tcW w:w="5386" w:type="dxa"/>
            <w:vAlign w:val="center"/>
          </w:tcPr>
          <w:p>
            <w:pPr>
              <w:pStyle w:val="9"/>
            </w:pPr>
            <w:r>
              <w:t>助学金发放公开次数占发放次数的比例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享受政策人数占符合条件申报对象总数的比例</w:t>
            </w:r>
          </w:p>
        </w:tc>
        <w:tc>
          <w:tcPr>
            <w:tcW w:w="5386" w:type="dxa"/>
            <w:vAlign w:val="center"/>
          </w:tcPr>
          <w:p>
            <w:pPr>
              <w:pStyle w:val="9"/>
            </w:pPr>
            <w:r>
              <w:t>享受扶助政策人数占符合条件申报对象总数的比例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及时发放次数占应发放助学金次数的比例</w:t>
            </w:r>
          </w:p>
        </w:tc>
        <w:tc>
          <w:tcPr>
            <w:tcW w:w="5386" w:type="dxa"/>
            <w:vAlign w:val="center"/>
          </w:tcPr>
          <w:p>
            <w:pPr>
              <w:pStyle w:val="9"/>
            </w:pPr>
            <w:r>
              <w:t>及时发放助学金的次数占应发放助学金次数的比例</w:t>
            </w:r>
          </w:p>
        </w:tc>
        <w:tc>
          <w:tcPr>
            <w:tcW w:w="2268" w:type="dxa"/>
            <w:vAlign w:val="center"/>
          </w:tcPr>
          <w:p>
            <w:pPr>
              <w:pStyle w:val="9"/>
            </w:pPr>
            <w:r>
              <w:t>≥99%</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21、提前下达学生资助资金（直达资金）-高职国家助学金绩效目标表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13060024P004E4R10091C</w:t>
            </w:r>
          </w:p>
        </w:tc>
        <w:tc>
          <w:tcPr>
            <w:tcW w:w="2835" w:type="dxa"/>
            <w:vAlign w:val="center"/>
          </w:tcPr>
          <w:p>
            <w:pPr>
              <w:pStyle w:val="7"/>
            </w:pPr>
            <w:r>
              <w:t>项目名称</w:t>
            </w:r>
          </w:p>
        </w:tc>
        <w:tc>
          <w:tcPr>
            <w:tcW w:w="6094" w:type="dxa"/>
            <w:gridSpan w:val="3"/>
            <w:vAlign w:val="center"/>
          </w:tcPr>
          <w:p>
            <w:pPr>
              <w:pStyle w:val="9"/>
            </w:pPr>
            <w:r>
              <w:t>提前下达学生资助资金（直达资金）-高职国家助学金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239.00</w:t>
            </w:r>
          </w:p>
        </w:tc>
        <w:tc>
          <w:tcPr>
            <w:tcW w:w="2835" w:type="dxa"/>
            <w:vAlign w:val="center"/>
          </w:tcPr>
          <w:p>
            <w:pPr>
              <w:pStyle w:val="7"/>
            </w:pPr>
            <w:r>
              <w:t>其中：财政    资金</w:t>
            </w:r>
          </w:p>
        </w:tc>
        <w:tc>
          <w:tcPr>
            <w:tcW w:w="2551" w:type="dxa"/>
            <w:vAlign w:val="center"/>
          </w:tcPr>
          <w:p>
            <w:pPr>
              <w:pStyle w:val="9"/>
            </w:pPr>
            <w:r>
              <w:t>239.00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用于学生资助方面支出。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50%</w:t>
            </w: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1.达到不使贫困学生因贫辍学的效果。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公开次数占发放次数的比例</w:t>
            </w:r>
          </w:p>
        </w:tc>
        <w:tc>
          <w:tcPr>
            <w:tcW w:w="5386" w:type="dxa"/>
            <w:vAlign w:val="center"/>
          </w:tcPr>
          <w:p>
            <w:pPr>
              <w:pStyle w:val="9"/>
            </w:pPr>
            <w:r>
              <w:t>助学金发放公开次数占发放次数的比例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享受政策人数占符合条件申报对象总数的比例</w:t>
            </w:r>
          </w:p>
        </w:tc>
        <w:tc>
          <w:tcPr>
            <w:tcW w:w="5386" w:type="dxa"/>
            <w:vAlign w:val="center"/>
          </w:tcPr>
          <w:p>
            <w:pPr>
              <w:pStyle w:val="9"/>
            </w:pPr>
            <w:r>
              <w:t>享受扶助政策人数占符合条件申报对象总数的比例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及时发放次数占应发放助学金次数的比例</w:t>
            </w:r>
          </w:p>
        </w:tc>
        <w:tc>
          <w:tcPr>
            <w:tcW w:w="5386" w:type="dxa"/>
            <w:vAlign w:val="center"/>
          </w:tcPr>
          <w:p>
            <w:pPr>
              <w:pStyle w:val="9"/>
            </w:pPr>
            <w:r>
              <w:t>及时发放助学金的次数占应发放助学金次数的比例</w:t>
            </w:r>
          </w:p>
        </w:tc>
        <w:tc>
          <w:tcPr>
            <w:tcW w:w="2268" w:type="dxa"/>
            <w:vAlign w:val="center"/>
          </w:tcPr>
          <w:p>
            <w:pPr>
              <w:pStyle w:val="9"/>
            </w:pPr>
            <w:r>
              <w:t>≥99%</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22、提前下达学生资助资金（直达资金）-高职励志奖学金绩效目标表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13060024P004E4R10090Q</w:t>
            </w:r>
          </w:p>
        </w:tc>
        <w:tc>
          <w:tcPr>
            <w:tcW w:w="2835" w:type="dxa"/>
            <w:vAlign w:val="center"/>
          </w:tcPr>
          <w:p>
            <w:pPr>
              <w:pStyle w:val="7"/>
            </w:pPr>
            <w:r>
              <w:t>项目名称</w:t>
            </w:r>
          </w:p>
        </w:tc>
        <w:tc>
          <w:tcPr>
            <w:tcW w:w="6094" w:type="dxa"/>
            <w:gridSpan w:val="3"/>
            <w:vAlign w:val="center"/>
          </w:tcPr>
          <w:p>
            <w:pPr>
              <w:pStyle w:val="9"/>
            </w:pPr>
            <w:r>
              <w:t>提前下达学生资助资金（直达资金）-高职励志奖学金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85.00</w:t>
            </w:r>
          </w:p>
        </w:tc>
        <w:tc>
          <w:tcPr>
            <w:tcW w:w="2835" w:type="dxa"/>
            <w:vAlign w:val="center"/>
          </w:tcPr>
          <w:p>
            <w:pPr>
              <w:pStyle w:val="7"/>
            </w:pPr>
            <w:r>
              <w:t>其中：财政    资金</w:t>
            </w:r>
          </w:p>
        </w:tc>
        <w:tc>
          <w:tcPr>
            <w:tcW w:w="2551" w:type="dxa"/>
            <w:vAlign w:val="center"/>
          </w:tcPr>
          <w:p>
            <w:pPr>
              <w:pStyle w:val="9"/>
            </w:pPr>
            <w:r>
              <w:t>85.00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用于学生资助方面支出。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50%</w:t>
            </w: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1.达到不使贫困学生因贫辍学的效果。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公开次数占发放次数的比例</w:t>
            </w:r>
          </w:p>
        </w:tc>
        <w:tc>
          <w:tcPr>
            <w:tcW w:w="5386" w:type="dxa"/>
            <w:vAlign w:val="center"/>
          </w:tcPr>
          <w:p>
            <w:pPr>
              <w:pStyle w:val="9"/>
            </w:pPr>
            <w:r>
              <w:t>助学金发放公开次数占发放次数的比例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享受政策人数占符合条件申报对象总数的比例</w:t>
            </w:r>
          </w:p>
        </w:tc>
        <w:tc>
          <w:tcPr>
            <w:tcW w:w="5386" w:type="dxa"/>
            <w:vAlign w:val="center"/>
          </w:tcPr>
          <w:p>
            <w:pPr>
              <w:pStyle w:val="9"/>
            </w:pPr>
            <w:r>
              <w:t>享受扶助政策人数占符合条件申报对象总数的比例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及时发放次数占应发放助学金次数的比例</w:t>
            </w:r>
          </w:p>
        </w:tc>
        <w:tc>
          <w:tcPr>
            <w:tcW w:w="5386" w:type="dxa"/>
            <w:vAlign w:val="center"/>
          </w:tcPr>
          <w:p>
            <w:pPr>
              <w:pStyle w:val="9"/>
            </w:pPr>
            <w:r>
              <w:t>及时发放助学金的次数占应发放助学金次数的比例</w:t>
            </w:r>
          </w:p>
        </w:tc>
        <w:tc>
          <w:tcPr>
            <w:tcW w:w="2268" w:type="dxa"/>
            <w:vAlign w:val="center"/>
          </w:tcPr>
          <w:p>
            <w:pPr>
              <w:pStyle w:val="9"/>
            </w:pPr>
            <w:r>
              <w:t>≥99%</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23、退休人员独生子女奖励绩效目标表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13060024P006PJ210096U</w:t>
            </w:r>
          </w:p>
        </w:tc>
        <w:tc>
          <w:tcPr>
            <w:tcW w:w="2835" w:type="dxa"/>
            <w:vAlign w:val="center"/>
          </w:tcPr>
          <w:p>
            <w:pPr>
              <w:pStyle w:val="7"/>
            </w:pPr>
            <w:r>
              <w:t>项目名称</w:t>
            </w:r>
          </w:p>
        </w:tc>
        <w:tc>
          <w:tcPr>
            <w:tcW w:w="6094" w:type="dxa"/>
            <w:gridSpan w:val="3"/>
            <w:vAlign w:val="center"/>
          </w:tcPr>
          <w:p>
            <w:pPr>
              <w:pStyle w:val="9"/>
            </w:pPr>
            <w:r>
              <w:t>退休人员独生子女奖励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4.50</w:t>
            </w:r>
          </w:p>
        </w:tc>
        <w:tc>
          <w:tcPr>
            <w:tcW w:w="2835" w:type="dxa"/>
            <w:vAlign w:val="center"/>
          </w:tcPr>
          <w:p>
            <w:pPr>
              <w:pStyle w:val="7"/>
            </w:pPr>
            <w:r>
              <w:t>其中：财政    资金</w:t>
            </w:r>
          </w:p>
        </w:tc>
        <w:tc>
          <w:tcPr>
            <w:tcW w:w="2551" w:type="dxa"/>
            <w:vAlign w:val="center"/>
          </w:tcPr>
          <w:p>
            <w:pPr>
              <w:pStyle w:val="9"/>
            </w:pPr>
            <w:r>
              <w:t>4.50</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14031" w:type="dxa"/>
            <w:gridSpan w:val="6"/>
            <w:vAlign w:val="center"/>
          </w:tcPr>
          <w:p>
            <w:pPr>
              <w:pStyle w:val="9"/>
            </w:pPr>
            <w:r>
              <w:t>用于发放退休人员独生子女奖励方面支出。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1.达到按时发放独生子女奖励的效果。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独生子女父母奖励人数</w:t>
            </w:r>
          </w:p>
        </w:tc>
        <w:tc>
          <w:tcPr>
            <w:tcW w:w="5386" w:type="dxa"/>
            <w:vAlign w:val="center"/>
          </w:tcPr>
          <w:p>
            <w:pPr>
              <w:pStyle w:val="9"/>
            </w:pPr>
            <w:r>
              <w:t>发放独生子女奖励人数</w:t>
            </w:r>
          </w:p>
        </w:tc>
        <w:tc>
          <w:tcPr>
            <w:tcW w:w="2268" w:type="dxa"/>
            <w:vAlign w:val="center"/>
          </w:tcPr>
          <w:p>
            <w:pPr>
              <w:pStyle w:val="9"/>
            </w:pPr>
            <w:r>
              <w:t>≤15人</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奖励发放是否足额</w:t>
            </w:r>
          </w:p>
        </w:tc>
        <w:tc>
          <w:tcPr>
            <w:tcW w:w="5386" w:type="dxa"/>
            <w:vAlign w:val="center"/>
          </w:tcPr>
          <w:p>
            <w:pPr>
              <w:pStyle w:val="9"/>
            </w:pPr>
            <w:r>
              <w:t>奖励是否按3000元/人发放</w:t>
            </w:r>
          </w:p>
        </w:tc>
        <w:tc>
          <w:tcPr>
            <w:tcW w:w="2268" w:type="dxa"/>
            <w:vAlign w:val="center"/>
          </w:tcPr>
          <w:p>
            <w:pPr>
              <w:pStyle w:val="9"/>
            </w:pPr>
            <w:r>
              <w:t>≤3000元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及时支付资金次数占购买次数比例</w:t>
            </w:r>
          </w:p>
        </w:tc>
        <w:tc>
          <w:tcPr>
            <w:tcW w:w="5386" w:type="dxa"/>
            <w:vAlign w:val="center"/>
          </w:tcPr>
          <w:p>
            <w:pPr>
              <w:pStyle w:val="9"/>
            </w:pPr>
            <w:r>
              <w:t>及时支付资金次数占发放次数比例</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成本控制在预算数内</w:t>
            </w:r>
          </w:p>
        </w:tc>
        <w:tc>
          <w:tcPr>
            <w:tcW w:w="5386" w:type="dxa"/>
            <w:vAlign w:val="center"/>
          </w:tcPr>
          <w:p>
            <w:pPr>
              <w:pStyle w:val="9"/>
            </w:pPr>
            <w:r>
              <w:t>发放金额不超预算金额</w:t>
            </w:r>
          </w:p>
        </w:tc>
        <w:tc>
          <w:tcPr>
            <w:tcW w:w="2268" w:type="dxa"/>
            <w:vAlign w:val="center"/>
          </w:tcPr>
          <w:p>
            <w:pPr>
              <w:pStyle w:val="9"/>
            </w:pPr>
            <w:r>
              <w:t>≤4.5万元</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收到奖励中满意和较满意的占受到奖励总人数的比例</w:t>
            </w:r>
          </w:p>
        </w:tc>
        <w:tc>
          <w:tcPr>
            <w:tcW w:w="5386" w:type="dxa"/>
            <w:vAlign w:val="center"/>
          </w:tcPr>
          <w:p>
            <w:pPr>
              <w:pStyle w:val="9"/>
            </w:pPr>
            <w:r>
              <w:t>收到奖励中满意和较满意的占受到奖励总人数的比例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24、中职建档立卡市级配套绩效目标表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7"/>
            </w:pPr>
            <w:r>
              <w:t>项目编码</w:t>
            </w:r>
          </w:p>
        </w:tc>
        <w:tc>
          <w:tcPr>
            <w:tcW w:w="5102" w:type="dxa"/>
            <w:gridSpan w:val="2"/>
            <w:vAlign w:val="center"/>
          </w:tcPr>
          <w:p>
            <w:pPr>
              <w:pStyle w:val="9"/>
            </w:pPr>
            <w:r>
              <w:t>13060024P004E4R10084B</w:t>
            </w:r>
          </w:p>
        </w:tc>
        <w:tc>
          <w:tcPr>
            <w:tcW w:w="2835" w:type="dxa"/>
            <w:vAlign w:val="center"/>
          </w:tcPr>
          <w:p>
            <w:pPr>
              <w:pStyle w:val="7"/>
            </w:pPr>
            <w:r>
              <w:t>项目名称</w:t>
            </w:r>
          </w:p>
        </w:tc>
        <w:tc>
          <w:tcPr>
            <w:tcW w:w="6094" w:type="dxa"/>
            <w:gridSpan w:val="3"/>
            <w:vAlign w:val="center"/>
          </w:tcPr>
          <w:p>
            <w:pPr>
              <w:pStyle w:val="9"/>
            </w:pPr>
            <w:r>
              <w:t>中职建档立卡市级配套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预算规模及资金用途</w:t>
            </w:r>
          </w:p>
        </w:tc>
        <w:tc>
          <w:tcPr>
            <w:tcW w:w="2268" w:type="dxa"/>
            <w:vAlign w:val="center"/>
          </w:tcPr>
          <w:p>
            <w:pPr>
              <w:pStyle w:val="7"/>
            </w:pPr>
            <w:r>
              <w:t>预算数</w:t>
            </w:r>
          </w:p>
        </w:tc>
        <w:tc>
          <w:tcPr>
            <w:tcW w:w="2835" w:type="dxa"/>
            <w:vAlign w:val="center"/>
          </w:tcPr>
          <w:p>
            <w:pPr>
              <w:pStyle w:val="9"/>
            </w:pPr>
            <w:r>
              <w:t>0.42</w:t>
            </w:r>
          </w:p>
        </w:tc>
        <w:tc>
          <w:tcPr>
            <w:tcW w:w="2835" w:type="dxa"/>
            <w:vAlign w:val="center"/>
          </w:tcPr>
          <w:p>
            <w:pPr>
              <w:pStyle w:val="7"/>
            </w:pPr>
            <w:r>
              <w:t>其中：财政    资金</w:t>
            </w:r>
          </w:p>
        </w:tc>
        <w:tc>
          <w:tcPr>
            <w:tcW w:w="2551" w:type="dxa"/>
            <w:vAlign w:val="center"/>
          </w:tcPr>
          <w:p>
            <w:pPr>
              <w:pStyle w:val="9"/>
            </w:pPr>
            <w:r>
              <w:t>0.42</w:t>
            </w:r>
          </w:p>
        </w:tc>
        <w:tc>
          <w:tcPr>
            <w:tcW w:w="2268" w:type="dxa"/>
            <w:vAlign w:val="center"/>
          </w:tcPr>
          <w:p>
            <w:pPr>
              <w:pStyle w:val="7"/>
            </w:pPr>
            <w:r>
              <w:t>其他资金</w:t>
            </w:r>
          </w:p>
        </w:tc>
        <w:tc>
          <w:tcPr>
            <w:tcW w:w="1276" w:type="dxa"/>
            <w:vAlign w:val="center"/>
          </w:tcPr>
          <w:p>
            <w:pPr>
              <w:pStyle w:val="9"/>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9"/>
            </w:pPr>
            <w:r>
              <w:t>用于提升教学质量方面支出。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资金支出计划（%）</w:t>
            </w:r>
          </w:p>
        </w:tc>
        <w:tc>
          <w:tcPr>
            <w:tcW w:w="5102" w:type="dxa"/>
            <w:gridSpan w:val="2"/>
            <w:vAlign w:val="center"/>
          </w:tcPr>
          <w:p>
            <w:pPr>
              <w:pStyle w:val="7"/>
            </w:pPr>
            <w:r>
              <w:t>3月底</w:t>
            </w:r>
          </w:p>
        </w:tc>
        <w:tc>
          <w:tcPr>
            <w:tcW w:w="2835" w:type="dxa"/>
            <w:vAlign w:val="center"/>
          </w:tcPr>
          <w:p>
            <w:pPr>
              <w:pStyle w:val="7"/>
            </w:pPr>
            <w:r>
              <w:t>6月底</w:t>
            </w:r>
          </w:p>
        </w:tc>
        <w:tc>
          <w:tcPr>
            <w:tcW w:w="2551" w:type="dxa"/>
            <w:vAlign w:val="center"/>
          </w:tcPr>
          <w:p>
            <w:pPr>
              <w:pStyle w:val="7"/>
            </w:pPr>
            <w:r>
              <w:t>10月底</w:t>
            </w:r>
          </w:p>
        </w:tc>
        <w:tc>
          <w:tcPr>
            <w:tcW w:w="3543"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8"/>
            </w:pPr>
          </w:p>
        </w:tc>
        <w:tc>
          <w:tcPr>
            <w:tcW w:w="2835" w:type="dxa"/>
            <w:vAlign w:val="center"/>
          </w:tcPr>
          <w:p>
            <w:pPr>
              <w:pStyle w:val="8"/>
            </w:pPr>
            <w:r>
              <w:t>20%</w:t>
            </w:r>
          </w:p>
        </w:tc>
        <w:tc>
          <w:tcPr>
            <w:tcW w:w="2551" w:type="dxa"/>
            <w:vAlign w:val="center"/>
          </w:tcPr>
          <w:p>
            <w:pPr>
              <w:pStyle w:val="8"/>
            </w:pPr>
            <w:r>
              <w:t>50%</w:t>
            </w:r>
          </w:p>
        </w:tc>
        <w:tc>
          <w:tcPr>
            <w:tcW w:w="3543"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绩效目标</w:t>
            </w:r>
          </w:p>
        </w:tc>
        <w:tc>
          <w:tcPr>
            <w:tcW w:w="14031" w:type="dxa"/>
            <w:gridSpan w:val="6"/>
            <w:vAlign w:val="center"/>
          </w:tcPr>
          <w:p>
            <w:pPr>
              <w:pStyle w:val="9"/>
            </w:pPr>
            <w:r>
              <w:t>1.达到使贫困学生不因贫辍学，而免除学生的教科书及住宿费，用于购买教学设备用于保障学校正常运转的效果。</w:t>
            </w:r>
          </w:p>
        </w:tc>
      </w:tr>
    </w:tbl>
    <w:p>
      <w:pPr>
        <w:spacing w:line="2" w:lineRule="exact"/>
        <w:jc w:val="center"/>
      </w:pP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5386" w:type="dxa"/>
            <w:vAlign w:val="center"/>
          </w:tcPr>
          <w:p>
            <w:pPr>
              <w:pStyle w:val="7"/>
            </w:pPr>
            <w:r>
              <w:t>绩效指标描述</w:t>
            </w:r>
          </w:p>
        </w:tc>
        <w:tc>
          <w:tcPr>
            <w:tcW w:w="2268" w:type="dxa"/>
            <w:vAlign w:val="center"/>
          </w:tcPr>
          <w:p>
            <w:pPr>
              <w:pStyle w:val="7"/>
            </w:pPr>
            <w:r>
              <w:t>指标值</w:t>
            </w:r>
          </w:p>
        </w:tc>
        <w:tc>
          <w:tcPr>
            <w:tcW w:w="127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设备更新购置数量</w:t>
            </w:r>
          </w:p>
        </w:tc>
        <w:tc>
          <w:tcPr>
            <w:tcW w:w="5386" w:type="dxa"/>
            <w:vAlign w:val="center"/>
          </w:tcPr>
          <w:p>
            <w:pPr>
              <w:pStyle w:val="9"/>
            </w:pPr>
            <w:r>
              <w:t>购置、更新的设备数量</w:t>
            </w:r>
          </w:p>
        </w:tc>
        <w:tc>
          <w:tcPr>
            <w:tcW w:w="2268" w:type="dxa"/>
            <w:vAlign w:val="center"/>
          </w:tcPr>
          <w:p>
            <w:pPr>
              <w:pStyle w:val="9"/>
            </w:pPr>
            <w:r>
              <w:t>≥15台</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质量指标</w:t>
            </w:r>
          </w:p>
        </w:tc>
        <w:tc>
          <w:tcPr>
            <w:tcW w:w="2835" w:type="dxa"/>
            <w:vAlign w:val="center"/>
          </w:tcPr>
          <w:p>
            <w:pPr>
              <w:pStyle w:val="9"/>
            </w:pPr>
            <w:r>
              <w:t>任务支撑度</w:t>
            </w:r>
          </w:p>
        </w:tc>
        <w:tc>
          <w:tcPr>
            <w:tcW w:w="5386" w:type="dxa"/>
            <w:vAlign w:val="center"/>
          </w:tcPr>
          <w:p>
            <w:pPr>
              <w:pStyle w:val="9"/>
            </w:pPr>
            <w:r>
              <w:t>工作任务是否正常展开</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时效指标</w:t>
            </w:r>
          </w:p>
        </w:tc>
        <w:tc>
          <w:tcPr>
            <w:tcW w:w="2835" w:type="dxa"/>
            <w:vAlign w:val="center"/>
          </w:tcPr>
          <w:p>
            <w:pPr>
              <w:pStyle w:val="9"/>
            </w:pPr>
            <w:r>
              <w:t>资金支付的及时性</w:t>
            </w:r>
          </w:p>
        </w:tc>
        <w:tc>
          <w:tcPr>
            <w:tcW w:w="5386" w:type="dxa"/>
            <w:vAlign w:val="center"/>
          </w:tcPr>
          <w:p>
            <w:pPr>
              <w:pStyle w:val="9"/>
            </w:pPr>
            <w:r>
              <w:t>资金支付的及时性</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9"/>
            </w:pPr>
            <w:r>
              <w:t>成本指标</w:t>
            </w:r>
          </w:p>
        </w:tc>
        <w:tc>
          <w:tcPr>
            <w:tcW w:w="2835" w:type="dxa"/>
            <w:vAlign w:val="center"/>
          </w:tcPr>
          <w:p>
            <w:pPr>
              <w:pStyle w:val="9"/>
            </w:pPr>
            <w:r>
              <w:t>成本控制率</w:t>
            </w:r>
          </w:p>
        </w:tc>
        <w:tc>
          <w:tcPr>
            <w:tcW w:w="5386" w:type="dxa"/>
            <w:vAlign w:val="center"/>
          </w:tcPr>
          <w:p>
            <w:pPr>
              <w:pStyle w:val="9"/>
            </w:pPr>
            <w:r>
              <w:t>实际成本占预算金额的比例</w:t>
            </w:r>
          </w:p>
        </w:tc>
        <w:tc>
          <w:tcPr>
            <w:tcW w:w="2268" w:type="dxa"/>
            <w:vAlign w:val="center"/>
          </w:tcPr>
          <w:p>
            <w:pPr>
              <w:pStyle w:val="9"/>
            </w:pPr>
            <w:r>
              <w:t>≤100%</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效益指标</w:t>
            </w:r>
          </w:p>
        </w:tc>
        <w:tc>
          <w:tcPr>
            <w:tcW w:w="2268" w:type="dxa"/>
            <w:vAlign w:val="center"/>
          </w:tcPr>
          <w:p>
            <w:pPr>
              <w:pStyle w:val="9"/>
            </w:pPr>
            <w:r>
              <w:t>可持续影响指标</w:t>
            </w:r>
          </w:p>
        </w:tc>
        <w:tc>
          <w:tcPr>
            <w:tcW w:w="2835" w:type="dxa"/>
            <w:vAlign w:val="center"/>
          </w:tcPr>
          <w:p>
            <w:pPr>
              <w:pStyle w:val="9"/>
            </w:pPr>
            <w:r>
              <w:t>工作开展的可持续性</w:t>
            </w:r>
          </w:p>
        </w:tc>
        <w:tc>
          <w:tcPr>
            <w:tcW w:w="5386" w:type="dxa"/>
            <w:vAlign w:val="center"/>
          </w:tcPr>
          <w:p>
            <w:pPr>
              <w:pStyle w:val="9"/>
            </w:pPr>
            <w:r>
              <w:t>反映工作是否能够持续开展</w:t>
            </w:r>
          </w:p>
        </w:tc>
        <w:tc>
          <w:tcPr>
            <w:tcW w:w="2268" w:type="dxa"/>
            <w:vAlign w:val="center"/>
          </w:tcPr>
          <w:p>
            <w:pPr>
              <w:pStyle w:val="9"/>
            </w:pPr>
            <w:r>
              <w:t>≥95%</w:t>
            </w:r>
          </w:p>
        </w:tc>
        <w:tc>
          <w:tcPr>
            <w:tcW w:w="1276" w:type="dxa"/>
            <w:vAlign w:val="center"/>
          </w:tcPr>
          <w:p>
            <w:pPr>
              <w:pStyle w:val="9"/>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学生满意度</w:t>
            </w:r>
          </w:p>
        </w:tc>
        <w:tc>
          <w:tcPr>
            <w:tcW w:w="5386" w:type="dxa"/>
            <w:vAlign w:val="center"/>
          </w:tcPr>
          <w:p>
            <w:pPr>
              <w:pStyle w:val="9"/>
            </w:pPr>
            <w:r>
              <w:t>满意学生占总数的比例</w:t>
            </w:r>
          </w:p>
        </w:tc>
        <w:tc>
          <w:tcPr>
            <w:tcW w:w="2268" w:type="dxa"/>
            <w:vAlign w:val="center"/>
          </w:tcPr>
          <w:p>
            <w:pPr>
              <w:pStyle w:val="9"/>
            </w:pPr>
            <w:r>
              <w:t>≥95%</w:t>
            </w:r>
          </w:p>
        </w:tc>
        <w:tc>
          <w:tcPr>
            <w:tcW w:w="1276" w:type="dxa"/>
            <w:vAlign w:val="center"/>
          </w:tcPr>
          <w:p>
            <w:pPr>
              <w:pStyle w:val="9"/>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360007冀中职业学院</w:t>
            </w:r>
          </w:p>
        </w:tc>
        <w:tc>
          <w:tcPr>
            <w:tcW w:w="7710" w:type="dxa"/>
            <w:gridSpan w:val="8"/>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6746" w:type="dxa"/>
            <w:gridSpan w:val="7"/>
            <w:vAlign w:val="center"/>
          </w:tcPr>
          <w:p>
            <w:pPr>
              <w:pStyle w:val="7"/>
            </w:pPr>
            <w:r>
              <w:t>政府采购金额（当年部门预算安排资金）</w:t>
            </w:r>
          </w:p>
        </w:tc>
        <w:tc>
          <w:tcPr>
            <w:tcW w:w="964" w:type="dxa"/>
            <w:vMerge w:val="restart"/>
            <w:vAlign w:val="center"/>
          </w:tcPr>
          <w:p>
            <w:pPr>
              <w:pStyle w:val="7"/>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1"/>
            </w:pPr>
            <w:r>
              <w:t>合  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670.86</w:t>
            </w:r>
          </w:p>
        </w:tc>
        <w:tc>
          <w:tcPr>
            <w:tcW w:w="964" w:type="dxa"/>
            <w:vAlign w:val="center"/>
          </w:tcPr>
          <w:p>
            <w:pPr>
              <w:pStyle w:val="12"/>
            </w:pPr>
            <w:r>
              <w:t>297.70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288.00</w:t>
            </w:r>
          </w:p>
        </w:tc>
        <w:tc>
          <w:tcPr>
            <w:tcW w:w="964" w:type="dxa"/>
            <w:vAlign w:val="center"/>
          </w:tcPr>
          <w:p>
            <w:pPr>
              <w:pStyle w:val="12"/>
            </w:pPr>
          </w:p>
        </w:tc>
        <w:tc>
          <w:tcPr>
            <w:tcW w:w="964" w:type="dxa"/>
            <w:vAlign w:val="center"/>
          </w:tcPr>
          <w:p>
            <w:pPr>
              <w:pStyle w:val="12"/>
            </w:pPr>
            <w:r>
              <w:t>85.16</w:t>
            </w:r>
          </w:p>
        </w:tc>
        <w:tc>
          <w:tcPr>
            <w:tcW w:w="964" w:type="dxa"/>
            <w:vAlign w:val="center"/>
          </w:tcPr>
          <w:p>
            <w:pPr>
              <w:pStyle w:val="12"/>
            </w:pPr>
            <w:r>
              <w:t>618.16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r>
              <w:t>冀中职业学院小计</w:t>
            </w: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1"/>
            </w:pPr>
          </w:p>
        </w:tc>
        <w:tc>
          <w:tcPr>
            <w:tcW w:w="850" w:type="dxa"/>
            <w:vAlign w:val="center"/>
          </w:tcPr>
          <w:p>
            <w:pPr>
              <w:pStyle w:val="12"/>
            </w:pPr>
          </w:p>
        </w:tc>
        <w:tc>
          <w:tcPr>
            <w:tcW w:w="850" w:type="dxa"/>
            <w:vAlign w:val="center"/>
          </w:tcPr>
          <w:p>
            <w:pPr>
              <w:pStyle w:val="12"/>
            </w:pPr>
          </w:p>
        </w:tc>
        <w:tc>
          <w:tcPr>
            <w:tcW w:w="964" w:type="dxa"/>
            <w:vAlign w:val="center"/>
          </w:tcPr>
          <w:p>
            <w:pPr>
              <w:pStyle w:val="12"/>
            </w:pPr>
            <w:r>
              <w:t>670.86</w:t>
            </w:r>
          </w:p>
        </w:tc>
        <w:tc>
          <w:tcPr>
            <w:tcW w:w="964" w:type="dxa"/>
            <w:vAlign w:val="center"/>
          </w:tcPr>
          <w:p>
            <w:pPr>
              <w:pStyle w:val="12"/>
            </w:pPr>
            <w:r>
              <w:t>297.70</w:t>
            </w:r>
          </w:p>
        </w:tc>
        <w:tc>
          <w:tcPr>
            <w:tcW w:w="964" w:type="dxa"/>
            <w:vAlign w:val="center"/>
          </w:tcPr>
          <w:p>
            <w:pPr>
              <w:pStyle w:val="12"/>
            </w:pPr>
          </w:p>
        </w:tc>
        <w:tc>
          <w:tcPr>
            <w:tcW w:w="964" w:type="dxa"/>
            <w:vAlign w:val="center"/>
          </w:tcPr>
          <w:p>
            <w:pPr>
              <w:pStyle w:val="12"/>
            </w:pPr>
          </w:p>
        </w:tc>
        <w:tc>
          <w:tcPr>
            <w:tcW w:w="964" w:type="dxa"/>
            <w:vAlign w:val="center"/>
          </w:tcPr>
          <w:p>
            <w:pPr>
              <w:pStyle w:val="12"/>
            </w:pPr>
            <w:r>
              <w:t>288.00</w:t>
            </w:r>
          </w:p>
        </w:tc>
        <w:tc>
          <w:tcPr>
            <w:tcW w:w="964" w:type="dxa"/>
            <w:vAlign w:val="center"/>
          </w:tcPr>
          <w:p>
            <w:pPr>
              <w:pStyle w:val="12"/>
            </w:pPr>
          </w:p>
        </w:tc>
        <w:tc>
          <w:tcPr>
            <w:tcW w:w="964" w:type="dxa"/>
            <w:vAlign w:val="center"/>
          </w:tcPr>
          <w:p>
            <w:pPr>
              <w:pStyle w:val="12"/>
            </w:pPr>
            <w:r>
              <w:t>85.16</w:t>
            </w:r>
          </w:p>
        </w:tc>
        <w:tc>
          <w:tcPr>
            <w:tcW w:w="964" w:type="dxa"/>
            <w:vAlign w:val="center"/>
          </w:tcPr>
          <w:p>
            <w:pPr>
              <w:pStyle w:val="12"/>
            </w:pPr>
            <w:r>
              <w:t>618.16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2023年现代职业教育质量提升计划资金-高职生均拨款</w:t>
            </w:r>
          </w:p>
        </w:tc>
        <w:tc>
          <w:tcPr>
            <w:tcW w:w="964" w:type="dxa"/>
            <w:vAlign w:val="center"/>
          </w:tcPr>
          <w:p>
            <w:pPr>
              <w:pStyle w:val="10"/>
            </w:pPr>
            <w:r>
              <w:t>49.00</w:t>
            </w:r>
          </w:p>
        </w:tc>
        <w:tc>
          <w:tcPr>
            <w:tcW w:w="1134" w:type="dxa"/>
            <w:vAlign w:val="center"/>
          </w:tcPr>
          <w:p>
            <w:pPr>
              <w:pStyle w:val="9"/>
            </w:pPr>
            <w:r>
              <w:t>装修工程</w:t>
            </w:r>
          </w:p>
        </w:tc>
        <w:tc>
          <w:tcPr>
            <w:tcW w:w="1134" w:type="dxa"/>
            <w:vAlign w:val="center"/>
          </w:tcPr>
          <w:p>
            <w:pPr>
              <w:pStyle w:val="9"/>
            </w:pPr>
            <w:r>
              <w:t>B07000000</w:t>
            </w:r>
          </w:p>
        </w:tc>
        <w:tc>
          <w:tcPr>
            <w:tcW w:w="709" w:type="dxa"/>
            <w:vAlign w:val="center"/>
          </w:tcPr>
          <w:p>
            <w:pPr>
              <w:pStyle w:val="8"/>
            </w:pPr>
            <w:r>
              <w:t>年</w:t>
            </w:r>
          </w:p>
        </w:tc>
        <w:tc>
          <w:tcPr>
            <w:tcW w:w="850" w:type="dxa"/>
            <w:vAlign w:val="center"/>
          </w:tcPr>
          <w:p>
            <w:pPr>
              <w:pStyle w:val="10"/>
            </w:pPr>
            <w:r>
              <w:t>1</w:t>
            </w:r>
          </w:p>
        </w:tc>
        <w:tc>
          <w:tcPr>
            <w:tcW w:w="850" w:type="dxa"/>
            <w:vAlign w:val="center"/>
          </w:tcPr>
          <w:p>
            <w:pPr>
              <w:pStyle w:val="10"/>
            </w:pPr>
            <w:r>
              <w:t>49.00</w:t>
            </w:r>
          </w:p>
        </w:tc>
        <w:tc>
          <w:tcPr>
            <w:tcW w:w="964" w:type="dxa"/>
            <w:vAlign w:val="center"/>
          </w:tcPr>
          <w:p>
            <w:pPr>
              <w:pStyle w:val="10"/>
            </w:pPr>
            <w:r>
              <w:t>49.00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49.00</w:t>
            </w:r>
          </w:p>
        </w:tc>
        <w:tc>
          <w:tcPr>
            <w:tcW w:w="964" w:type="dxa"/>
            <w:vAlign w:val="center"/>
          </w:tcPr>
          <w:p>
            <w:pPr>
              <w:pStyle w:val="10"/>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2023年现代职业教育质量提升计划资金-投入力度奖补</w:t>
            </w:r>
          </w:p>
        </w:tc>
        <w:tc>
          <w:tcPr>
            <w:tcW w:w="964" w:type="dxa"/>
            <w:vAlign w:val="center"/>
          </w:tcPr>
          <w:p>
            <w:pPr>
              <w:pStyle w:val="10"/>
            </w:pPr>
            <w:r>
              <w:t>36.16</w:t>
            </w:r>
          </w:p>
        </w:tc>
        <w:tc>
          <w:tcPr>
            <w:tcW w:w="1134" w:type="dxa"/>
            <w:vAlign w:val="center"/>
          </w:tcPr>
          <w:p>
            <w:pPr>
              <w:pStyle w:val="9"/>
            </w:pPr>
            <w:r>
              <w:t>装修工程</w:t>
            </w:r>
          </w:p>
        </w:tc>
        <w:tc>
          <w:tcPr>
            <w:tcW w:w="1134" w:type="dxa"/>
            <w:vAlign w:val="center"/>
          </w:tcPr>
          <w:p>
            <w:pPr>
              <w:pStyle w:val="9"/>
            </w:pPr>
            <w:r>
              <w:t>B07000000</w:t>
            </w:r>
          </w:p>
        </w:tc>
        <w:tc>
          <w:tcPr>
            <w:tcW w:w="709" w:type="dxa"/>
            <w:vAlign w:val="center"/>
          </w:tcPr>
          <w:p>
            <w:pPr>
              <w:pStyle w:val="8"/>
            </w:pPr>
            <w:r>
              <w:t>年</w:t>
            </w:r>
          </w:p>
        </w:tc>
        <w:tc>
          <w:tcPr>
            <w:tcW w:w="850" w:type="dxa"/>
            <w:vAlign w:val="center"/>
          </w:tcPr>
          <w:p>
            <w:pPr>
              <w:pStyle w:val="10"/>
            </w:pPr>
            <w:r>
              <w:t>1</w:t>
            </w:r>
          </w:p>
        </w:tc>
        <w:tc>
          <w:tcPr>
            <w:tcW w:w="850" w:type="dxa"/>
            <w:vAlign w:val="center"/>
          </w:tcPr>
          <w:p>
            <w:pPr>
              <w:pStyle w:val="10"/>
            </w:pPr>
            <w:r>
              <w:t>36.16</w:t>
            </w:r>
          </w:p>
        </w:tc>
        <w:tc>
          <w:tcPr>
            <w:tcW w:w="964" w:type="dxa"/>
            <w:vAlign w:val="center"/>
          </w:tcPr>
          <w:p>
            <w:pPr>
              <w:pStyle w:val="10"/>
            </w:pPr>
            <w:r>
              <w:t>36.16</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36.16</w:t>
            </w:r>
          </w:p>
        </w:tc>
        <w:tc>
          <w:tcPr>
            <w:tcW w:w="964" w:type="dxa"/>
            <w:vAlign w:val="center"/>
          </w:tcPr>
          <w:p>
            <w:pPr>
              <w:pStyle w:val="10"/>
            </w:pPr>
            <w:r>
              <w:t>36.16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高校水电暖等正常运行项目</w:t>
            </w:r>
          </w:p>
        </w:tc>
        <w:tc>
          <w:tcPr>
            <w:tcW w:w="964" w:type="dxa"/>
            <w:vAlign w:val="center"/>
          </w:tcPr>
          <w:p>
            <w:pPr>
              <w:pStyle w:val="10"/>
            </w:pPr>
            <w:r>
              <w:t>1235.01</w:t>
            </w:r>
          </w:p>
        </w:tc>
        <w:tc>
          <w:tcPr>
            <w:tcW w:w="1134" w:type="dxa"/>
            <w:vAlign w:val="center"/>
          </w:tcPr>
          <w:p>
            <w:pPr>
              <w:pStyle w:val="9"/>
            </w:pPr>
            <w:r>
              <w:t>其他构筑物工程施工</w:t>
            </w:r>
          </w:p>
        </w:tc>
        <w:tc>
          <w:tcPr>
            <w:tcW w:w="1134" w:type="dxa"/>
            <w:vAlign w:val="center"/>
          </w:tcPr>
          <w:p>
            <w:pPr>
              <w:pStyle w:val="9"/>
            </w:pPr>
            <w:r>
              <w:t>B02990000</w:t>
            </w:r>
          </w:p>
        </w:tc>
        <w:tc>
          <w:tcPr>
            <w:tcW w:w="709" w:type="dxa"/>
            <w:vAlign w:val="center"/>
          </w:tcPr>
          <w:p>
            <w:pPr>
              <w:pStyle w:val="8"/>
            </w:pPr>
            <w:r>
              <w:t>次</w:t>
            </w:r>
          </w:p>
        </w:tc>
        <w:tc>
          <w:tcPr>
            <w:tcW w:w="850" w:type="dxa"/>
            <w:vAlign w:val="center"/>
          </w:tcPr>
          <w:p>
            <w:pPr>
              <w:pStyle w:val="10"/>
            </w:pPr>
            <w:r>
              <w:t>1</w:t>
            </w:r>
          </w:p>
        </w:tc>
        <w:tc>
          <w:tcPr>
            <w:tcW w:w="850" w:type="dxa"/>
            <w:vAlign w:val="center"/>
          </w:tcPr>
          <w:p>
            <w:pPr>
              <w:pStyle w:val="10"/>
            </w:pPr>
            <w:r>
              <w:t>189.00</w:t>
            </w:r>
          </w:p>
        </w:tc>
        <w:tc>
          <w:tcPr>
            <w:tcW w:w="964" w:type="dxa"/>
            <w:vAlign w:val="center"/>
          </w:tcPr>
          <w:p>
            <w:pPr>
              <w:pStyle w:val="10"/>
            </w:pPr>
            <w:r>
              <w:t>189.00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189.00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189.00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高校水电暖等正常运行项目</w:t>
            </w:r>
          </w:p>
        </w:tc>
        <w:tc>
          <w:tcPr>
            <w:tcW w:w="964" w:type="dxa"/>
            <w:vAlign w:val="center"/>
          </w:tcPr>
          <w:p>
            <w:pPr>
              <w:pStyle w:val="10"/>
            </w:pPr>
            <w:r>
              <w:t>1235.01</w:t>
            </w:r>
          </w:p>
        </w:tc>
        <w:tc>
          <w:tcPr>
            <w:tcW w:w="1134" w:type="dxa"/>
            <w:vAlign w:val="center"/>
          </w:tcPr>
          <w:p>
            <w:pPr>
              <w:pStyle w:val="9"/>
            </w:pPr>
            <w:r>
              <w:t>物业管理服务</w:t>
            </w:r>
          </w:p>
        </w:tc>
        <w:tc>
          <w:tcPr>
            <w:tcW w:w="1134" w:type="dxa"/>
            <w:vAlign w:val="center"/>
          </w:tcPr>
          <w:p>
            <w:pPr>
              <w:pStyle w:val="9"/>
            </w:pPr>
            <w:r>
              <w:t>C21040000</w:t>
            </w:r>
          </w:p>
        </w:tc>
        <w:tc>
          <w:tcPr>
            <w:tcW w:w="709" w:type="dxa"/>
            <w:vAlign w:val="center"/>
          </w:tcPr>
          <w:p>
            <w:pPr>
              <w:pStyle w:val="8"/>
            </w:pPr>
            <w:r>
              <w:t>次</w:t>
            </w:r>
          </w:p>
        </w:tc>
        <w:tc>
          <w:tcPr>
            <w:tcW w:w="850" w:type="dxa"/>
            <w:vAlign w:val="center"/>
          </w:tcPr>
          <w:p>
            <w:pPr>
              <w:pStyle w:val="10"/>
            </w:pPr>
            <w:r>
              <w:t>1</w:t>
            </w:r>
          </w:p>
        </w:tc>
        <w:tc>
          <w:tcPr>
            <w:tcW w:w="850" w:type="dxa"/>
            <w:vAlign w:val="center"/>
          </w:tcPr>
          <w:p>
            <w:pPr>
              <w:pStyle w:val="10"/>
            </w:pPr>
            <w:r>
              <w:t>41.00</w:t>
            </w:r>
          </w:p>
        </w:tc>
        <w:tc>
          <w:tcPr>
            <w:tcW w:w="964" w:type="dxa"/>
            <w:vAlign w:val="center"/>
          </w:tcPr>
          <w:p>
            <w:pPr>
              <w:pStyle w:val="10"/>
            </w:pPr>
            <w:r>
              <w:t>41.00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41.00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高职建档立卡学生资助</w:t>
            </w:r>
          </w:p>
        </w:tc>
        <w:tc>
          <w:tcPr>
            <w:tcW w:w="964" w:type="dxa"/>
            <w:vAlign w:val="center"/>
          </w:tcPr>
          <w:p>
            <w:pPr>
              <w:pStyle w:val="10"/>
            </w:pPr>
            <w:r>
              <w:t>151.83</w:t>
            </w:r>
          </w:p>
        </w:tc>
        <w:tc>
          <w:tcPr>
            <w:tcW w:w="1134" w:type="dxa"/>
            <w:vAlign w:val="center"/>
          </w:tcPr>
          <w:p>
            <w:pPr>
              <w:pStyle w:val="9"/>
            </w:pPr>
            <w:r>
              <w:t>其他建筑工程</w:t>
            </w:r>
          </w:p>
        </w:tc>
        <w:tc>
          <w:tcPr>
            <w:tcW w:w="1134" w:type="dxa"/>
            <w:vAlign w:val="center"/>
          </w:tcPr>
          <w:p>
            <w:pPr>
              <w:pStyle w:val="9"/>
            </w:pPr>
            <w:r>
              <w:t>B99000000</w:t>
            </w:r>
          </w:p>
        </w:tc>
        <w:tc>
          <w:tcPr>
            <w:tcW w:w="709" w:type="dxa"/>
            <w:vAlign w:val="center"/>
          </w:tcPr>
          <w:p>
            <w:pPr>
              <w:pStyle w:val="8"/>
            </w:pPr>
            <w:r>
              <w:t>次</w:t>
            </w:r>
          </w:p>
        </w:tc>
        <w:tc>
          <w:tcPr>
            <w:tcW w:w="850" w:type="dxa"/>
            <w:vAlign w:val="center"/>
          </w:tcPr>
          <w:p>
            <w:pPr>
              <w:pStyle w:val="10"/>
            </w:pPr>
            <w:r>
              <w:t>1</w:t>
            </w:r>
          </w:p>
        </w:tc>
        <w:tc>
          <w:tcPr>
            <w:tcW w:w="850" w:type="dxa"/>
            <w:vAlign w:val="center"/>
          </w:tcPr>
          <w:p>
            <w:pPr>
              <w:pStyle w:val="10"/>
            </w:pPr>
            <w:r>
              <w:t>130.00</w:t>
            </w:r>
          </w:p>
        </w:tc>
        <w:tc>
          <w:tcPr>
            <w:tcW w:w="964" w:type="dxa"/>
            <w:vAlign w:val="center"/>
          </w:tcPr>
          <w:p>
            <w:pPr>
              <w:pStyle w:val="10"/>
            </w:pPr>
            <w:r>
              <w:t>130.00</w:t>
            </w:r>
          </w:p>
        </w:tc>
        <w:tc>
          <w:tcPr>
            <w:tcW w:w="964" w:type="dxa"/>
            <w:vAlign w:val="center"/>
          </w:tcPr>
          <w:p>
            <w:pPr>
              <w:pStyle w:val="10"/>
            </w:pPr>
            <w:r>
              <w:t>130.00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冀中职业学院系部建设项目</w:t>
            </w:r>
          </w:p>
        </w:tc>
        <w:tc>
          <w:tcPr>
            <w:tcW w:w="964" w:type="dxa"/>
            <w:vAlign w:val="center"/>
          </w:tcPr>
          <w:p>
            <w:pPr>
              <w:pStyle w:val="10"/>
            </w:pPr>
            <w:r>
              <w:t>208.60</w:t>
            </w:r>
          </w:p>
        </w:tc>
        <w:tc>
          <w:tcPr>
            <w:tcW w:w="1134" w:type="dxa"/>
            <w:vAlign w:val="center"/>
          </w:tcPr>
          <w:p>
            <w:pPr>
              <w:pStyle w:val="9"/>
            </w:pPr>
            <w:r>
              <w:t>台式计算机</w:t>
            </w:r>
          </w:p>
        </w:tc>
        <w:tc>
          <w:tcPr>
            <w:tcW w:w="1134" w:type="dxa"/>
            <w:vAlign w:val="center"/>
          </w:tcPr>
          <w:p>
            <w:pPr>
              <w:pStyle w:val="9"/>
            </w:pPr>
            <w:r>
              <w:t>A02010105</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51.00</w:t>
            </w:r>
          </w:p>
        </w:tc>
        <w:tc>
          <w:tcPr>
            <w:tcW w:w="964" w:type="dxa"/>
            <w:vAlign w:val="center"/>
          </w:tcPr>
          <w:p>
            <w:pPr>
              <w:pStyle w:val="10"/>
            </w:pPr>
            <w:r>
              <w:t>51.00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51.00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冀中职业学院系部建设项目</w:t>
            </w:r>
          </w:p>
        </w:tc>
        <w:tc>
          <w:tcPr>
            <w:tcW w:w="964" w:type="dxa"/>
            <w:vAlign w:val="center"/>
          </w:tcPr>
          <w:p>
            <w:pPr>
              <w:pStyle w:val="10"/>
            </w:pPr>
            <w:r>
              <w:t>208.60</w:t>
            </w:r>
          </w:p>
        </w:tc>
        <w:tc>
          <w:tcPr>
            <w:tcW w:w="1134" w:type="dxa"/>
            <w:vAlign w:val="center"/>
          </w:tcPr>
          <w:p>
            <w:pPr>
              <w:pStyle w:val="9"/>
            </w:pPr>
            <w:r>
              <w:t>基础软件</w:t>
            </w:r>
          </w:p>
        </w:tc>
        <w:tc>
          <w:tcPr>
            <w:tcW w:w="1134" w:type="dxa"/>
            <w:vAlign w:val="center"/>
          </w:tcPr>
          <w:p>
            <w:pPr>
              <w:pStyle w:val="9"/>
            </w:pPr>
            <w:r>
              <w:t>A08060301</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2.00</w:t>
            </w: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冀中职业学院系部建设项目</w:t>
            </w:r>
          </w:p>
        </w:tc>
        <w:tc>
          <w:tcPr>
            <w:tcW w:w="964" w:type="dxa"/>
            <w:vAlign w:val="center"/>
          </w:tcPr>
          <w:p>
            <w:pPr>
              <w:pStyle w:val="10"/>
            </w:pPr>
            <w:r>
              <w:t>208.60</w:t>
            </w:r>
          </w:p>
        </w:tc>
        <w:tc>
          <w:tcPr>
            <w:tcW w:w="1134" w:type="dxa"/>
            <w:vAlign w:val="center"/>
          </w:tcPr>
          <w:p>
            <w:pPr>
              <w:pStyle w:val="9"/>
            </w:pPr>
            <w:r>
              <w:t>装修工程</w:t>
            </w:r>
          </w:p>
        </w:tc>
        <w:tc>
          <w:tcPr>
            <w:tcW w:w="1134" w:type="dxa"/>
            <w:vAlign w:val="center"/>
          </w:tcPr>
          <w:p>
            <w:pPr>
              <w:pStyle w:val="9"/>
            </w:pPr>
            <w:r>
              <w:t>B07000000</w:t>
            </w:r>
          </w:p>
        </w:tc>
        <w:tc>
          <w:tcPr>
            <w:tcW w:w="709" w:type="dxa"/>
            <w:vAlign w:val="center"/>
          </w:tcPr>
          <w:p>
            <w:pPr>
              <w:pStyle w:val="8"/>
            </w:pPr>
            <w:r>
              <w:t>次</w:t>
            </w:r>
          </w:p>
        </w:tc>
        <w:tc>
          <w:tcPr>
            <w:tcW w:w="850" w:type="dxa"/>
            <w:vAlign w:val="center"/>
          </w:tcPr>
          <w:p>
            <w:pPr>
              <w:pStyle w:val="10"/>
            </w:pPr>
            <w:r>
              <w:t>1</w:t>
            </w:r>
          </w:p>
        </w:tc>
        <w:tc>
          <w:tcPr>
            <w:tcW w:w="850" w:type="dxa"/>
            <w:vAlign w:val="center"/>
          </w:tcPr>
          <w:p>
            <w:pPr>
              <w:pStyle w:val="10"/>
            </w:pPr>
            <w:r>
              <w:t>5.00</w:t>
            </w:r>
          </w:p>
        </w:tc>
        <w:tc>
          <w:tcPr>
            <w:tcW w:w="964" w:type="dxa"/>
            <w:vAlign w:val="center"/>
          </w:tcPr>
          <w:p>
            <w:pPr>
              <w:pStyle w:val="10"/>
            </w:pPr>
            <w:r>
              <w:t>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提前下达2024年中央现代职业教育质量提升计划-生均拨款</w:t>
            </w:r>
          </w:p>
        </w:tc>
        <w:tc>
          <w:tcPr>
            <w:tcW w:w="964" w:type="dxa"/>
            <w:vAlign w:val="center"/>
          </w:tcPr>
          <w:p>
            <w:pPr>
              <w:pStyle w:val="10"/>
            </w:pPr>
            <w:r>
              <w:t>382.00</w:t>
            </w:r>
          </w:p>
        </w:tc>
        <w:tc>
          <w:tcPr>
            <w:tcW w:w="1134" w:type="dxa"/>
            <w:vAlign w:val="center"/>
          </w:tcPr>
          <w:p>
            <w:pPr>
              <w:pStyle w:val="9"/>
            </w:pPr>
            <w:r>
              <w:t>教学仪器</w:t>
            </w:r>
          </w:p>
        </w:tc>
        <w:tc>
          <w:tcPr>
            <w:tcW w:w="1134" w:type="dxa"/>
            <w:vAlign w:val="center"/>
          </w:tcPr>
          <w:p>
            <w:pPr>
              <w:pStyle w:val="9"/>
            </w:pPr>
            <w:r>
              <w:t>A02102100</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52.70</w:t>
            </w:r>
          </w:p>
        </w:tc>
        <w:tc>
          <w:tcPr>
            <w:tcW w:w="964" w:type="dxa"/>
            <w:vAlign w:val="center"/>
          </w:tcPr>
          <w:p>
            <w:pPr>
              <w:pStyle w:val="10"/>
            </w:pPr>
            <w:r>
              <w:t>52.70</w:t>
            </w:r>
          </w:p>
        </w:tc>
        <w:tc>
          <w:tcPr>
            <w:tcW w:w="964" w:type="dxa"/>
            <w:vAlign w:val="center"/>
          </w:tcPr>
          <w:p>
            <w:pPr>
              <w:pStyle w:val="10"/>
            </w:pPr>
            <w:r>
              <w:t>52.70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提前下达2024年中央现代职业教育质量提升计划-生均拨款</w:t>
            </w:r>
          </w:p>
        </w:tc>
        <w:tc>
          <w:tcPr>
            <w:tcW w:w="964" w:type="dxa"/>
            <w:vAlign w:val="center"/>
          </w:tcPr>
          <w:p>
            <w:pPr>
              <w:pStyle w:val="10"/>
            </w:pPr>
            <w:r>
              <w:t>382.00</w:t>
            </w:r>
          </w:p>
        </w:tc>
        <w:tc>
          <w:tcPr>
            <w:tcW w:w="1134" w:type="dxa"/>
            <w:vAlign w:val="center"/>
          </w:tcPr>
          <w:p>
            <w:pPr>
              <w:pStyle w:val="9"/>
            </w:pPr>
            <w:r>
              <w:t>应用软件</w:t>
            </w:r>
          </w:p>
        </w:tc>
        <w:tc>
          <w:tcPr>
            <w:tcW w:w="1134" w:type="dxa"/>
            <w:vAlign w:val="center"/>
          </w:tcPr>
          <w:p>
            <w:pPr>
              <w:pStyle w:val="9"/>
            </w:pPr>
            <w:r>
              <w:t>A08060303</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80.00</w:t>
            </w:r>
          </w:p>
        </w:tc>
        <w:tc>
          <w:tcPr>
            <w:tcW w:w="964" w:type="dxa"/>
            <w:vAlign w:val="center"/>
          </w:tcPr>
          <w:p>
            <w:pPr>
              <w:pStyle w:val="10"/>
            </w:pPr>
            <w:r>
              <w:t>80.00</w:t>
            </w:r>
          </w:p>
        </w:tc>
        <w:tc>
          <w:tcPr>
            <w:tcW w:w="964" w:type="dxa"/>
            <w:vAlign w:val="center"/>
          </w:tcPr>
          <w:p>
            <w:pPr>
              <w:pStyle w:val="10"/>
            </w:pPr>
            <w:r>
              <w:t>80.00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r>
              <w:t>提前下达2024年中央现代职业教育质量提升计划-生均拨款</w:t>
            </w:r>
          </w:p>
        </w:tc>
        <w:tc>
          <w:tcPr>
            <w:tcW w:w="964" w:type="dxa"/>
            <w:vAlign w:val="center"/>
          </w:tcPr>
          <w:p>
            <w:pPr>
              <w:pStyle w:val="10"/>
            </w:pPr>
            <w:r>
              <w:t>382.00</w:t>
            </w:r>
          </w:p>
        </w:tc>
        <w:tc>
          <w:tcPr>
            <w:tcW w:w="1134" w:type="dxa"/>
            <w:vAlign w:val="center"/>
          </w:tcPr>
          <w:p>
            <w:pPr>
              <w:pStyle w:val="9"/>
            </w:pPr>
            <w:r>
              <w:t>应用软件</w:t>
            </w:r>
          </w:p>
        </w:tc>
        <w:tc>
          <w:tcPr>
            <w:tcW w:w="1134" w:type="dxa"/>
            <w:vAlign w:val="center"/>
          </w:tcPr>
          <w:p>
            <w:pPr>
              <w:pStyle w:val="9"/>
            </w:pPr>
            <w:r>
              <w:t>A08060303</w:t>
            </w:r>
          </w:p>
        </w:tc>
        <w:tc>
          <w:tcPr>
            <w:tcW w:w="709" w:type="dxa"/>
            <w:vAlign w:val="center"/>
          </w:tcPr>
          <w:p>
            <w:pPr>
              <w:pStyle w:val="8"/>
            </w:pPr>
            <w:r>
              <w:t>批</w:t>
            </w:r>
          </w:p>
        </w:tc>
        <w:tc>
          <w:tcPr>
            <w:tcW w:w="850" w:type="dxa"/>
            <w:vAlign w:val="center"/>
          </w:tcPr>
          <w:p>
            <w:pPr>
              <w:pStyle w:val="10"/>
            </w:pPr>
            <w:r>
              <w:t>1</w:t>
            </w:r>
          </w:p>
        </w:tc>
        <w:tc>
          <w:tcPr>
            <w:tcW w:w="850" w:type="dxa"/>
            <w:vAlign w:val="center"/>
          </w:tcPr>
          <w:p>
            <w:pPr>
              <w:pStyle w:val="10"/>
            </w:pPr>
            <w:r>
              <w:t>35.00</w:t>
            </w:r>
          </w:p>
        </w:tc>
        <w:tc>
          <w:tcPr>
            <w:tcW w:w="964" w:type="dxa"/>
            <w:vAlign w:val="center"/>
          </w:tcPr>
          <w:p>
            <w:pPr>
              <w:pStyle w:val="10"/>
            </w:pPr>
            <w:r>
              <w:t>35.00</w:t>
            </w:r>
          </w:p>
        </w:tc>
        <w:tc>
          <w:tcPr>
            <w:tcW w:w="964" w:type="dxa"/>
            <w:vAlign w:val="center"/>
          </w:tcPr>
          <w:p>
            <w:pPr>
              <w:pStyle w:val="10"/>
            </w:pPr>
            <w:r>
              <w:t>35.00</w:t>
            </w: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r>
              <w:t>35.00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冀中职业学院上年末固定资产金额为</w:t>
      </w:r>
      <w:r>
        <w:rPr>
          <w:rFonts w:hint="eastAsia" w:eastAsia="方正仿宋_GBK"/>
          <w:color w:val="000000"/>
          <w:sz w:val="28"/>
          <w:lang w:val="en-US" w:eastAsia="zh-CN"/>
        </w:rPr>
        <w:t>16548.03</w:t>
      </w:r>
      <w:r>
        <w:rPr>
          <w:rFonts w:eastAsia="方正仿宋_GBK"/>
          <w:color w:val="000000"/>
          <w:sz w:val="28"/>
        </w:rPr>
        <w:t>万元（详见下表）。本年度拟购置固定资产总额为</w:t>
      </w:r>
      <w:r>
        <w:rPr>
          <w:rFonts w:hint="eastAsia" w:eastAsia="方正仿宋_GBK"/>
          <w:color w:val="000000"/>
          <w:sz w:val="28"/>
          <w:lang w:val="en-US" w:eastAsia="zh-CN"/>
        </w:rPr>
        <w:t>501.85</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360007冀中职业学院</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资产总额</w:t>
            </w:r>
          </w:p>
        </w:tc>
        <w:tc>
          <w:tcPr>
            <w:tcW w:w="2835" w:type="dxa"/>
            <w:vAlign w:val="center"/>
          </w:tcPr>
          <w:p>
            <w:pPr>
              <w:pStyle w:val="8"/>
            </w:pPr>
          </w:p>
        </w:tc>
        <w:tc>
          <w:tcPr>
            <w:tcW w:w="2835" w:type="dxa"/>
            <w:vAlign w:val="center"/>
          </w:tcPr>
          <w:p>
            <w:pPr>
              <w:pStyle w:val="10"/>
              <w:rPr>
                <w:rFonts w:hint="default" w:eastAsia="方正书宋_GBK"/>
                <w:lang w:val="en-US" w:eastAsia="zh-CN"/>
              </w:rPr>
            </w:pPr>
            <w:r>
              <w:rPr>
                <w:rFonts w:hint="eastAsia"/>
                <w:lang w:val="en-US" w:eastAsia="zh-CN"/>
              </w:rPr>
              <w:t>16548.03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1.房屋（平方米）</w:t>
            </w:r>
          </w:p>
        </w:tc>
        <w:tc>
          <w:tcPr>
            <w:tcW w:w="2835" w:type="dxa"/>
            <w:vAlign w:val="center"/>
          </w:tcPr>
          <w:p>
            <w:pPr>
              <w:pStyle w:val="8"/>
              <w:rPr>
                <w:rFonts w:hint="default" w:eastAsia="方正书宋_GBK"/>
                <w:lang w:val="en-US" w:eastAsia="zh-CN"/>
              </w:rPr>
            </w:pPr>
            <w:r>
              <w:rPr>
                <w:rFonts w:hint="eastAsia"/>
                <w:lang w:val="en-US" w:eastAsia="zh-CN"/>
              </w:rPr>
              <w:t>90256.21</w:t>
            </w:r>
          </w:p>
        </w:tc>
        <w:tc>
          <w:tcPr>
            <w:tcW w:w="2835" w:type="dxa"/>
            <w:vAlign w:val="center"/>
          </w:tcPr>
          <w:p>
            <w:pPr>
              <w:pStyle w:val="10"/>
              <w:rPr>
                <w:rFonts w:hint="default" w:eastAsia="方正书宋_GBK"/>
                <w:lang w:val="en-US" w:eastAsia="zh-CN"/>
              </w:rPr>
            </w:pPr>
            <w:r>
              <w:rPr>
                <w:rFonts w:hint="eastAsia"/>
                <w:lang w:val="en-US" w:eastAsia="zh-CN"/>
              </w:rPr>
              <w:t>9826.72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 xml:space="preserve">  办公用房</w:t>
            </w:r>
          </w:p>
        </w:tc>
        <w:tc>
          <w:tcPr>
            <w:tcW w:w="2835" w:type="dxa"/>
            <w:vAlign w:val="center"/>
          </w:tcPr>
          <w:p>
            <w:pPr>
              <w:pStyle w:val="8"/>
              <w:rPr>
                <w:rFonts w:hint="default" w:eastAsia="方正书宋_GBK"/>
                <w:lang w:val="en-US" w:eastAsia="zh-CN"/>
              </w:rPr>
            </w:pPr>
            <w:r>
              <w:rPr>
                <w:rFonts w:hint="eastAsia"/>
                <w:lang w:val="en-US" w:eastAsia="zh-CN"/>
              </w:rPr>
              <w:t>1674.24</w:t>
            </w:r>
          </w:p>
        </w:tc>
        <w:tc>
          <w:tcPr>
            <w:tcW w:w="2835" w:type="dxa"/>
            <w:vAlign w:val="center"/>
          </w:tcPr>
          <w:p>
            <w:pPr>
              <w:pStyle w:val="10"/>
              <w:rPr>
                <w:rFonts w:hint="default" w:eastAsia="方正书宋_GBK"/>
                <w:lang w:val="en-US" w:eastAsia="zh-CN"/>
              </w:rPr>
            </w:pPr>
            <w:r>
              <w:rPr>
                <w:rFonts w:hint="eastAsia"/>
                <w:lang w:val="en-US" w:eastAsia="zh-CN"/>
              </w:rP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 xml:space="preserve">  业务用房</w:t>
            </w:r>
          </w:p>
        </w:tc>
        <w:tc>
          <w:tcPr>
            <w:tcW w:w="2835" w:type="dxa"/>
            <w:vAlign w:val="center"/>
          </w:tcPr>
          <w:p>
            <w:pPr>
              <w:pStyle w:val="8"/>
              <w:rPr>
                <w:rFonts w:hint="default" w:eastAsia="方正书宋_GBK"/>
                <w:lang w:val="en-US" w:eastAsia="zh-CN"/>
              </w:rPr>
            </w:pPr>
            <w:r>
              <w:rPr>
                <w:rFonts w:hint="eastAsia"/>
                <w:lang w:val="en-US" w:eastAsia="zh-CN"/>
              </w:rPr>
              <w:t>88581.97</w:t>
            </w:r>
          </w:p>
        </w:tc>
        <w:tc>
          <w:tcPr>
            <w:tcW w:w="2835" w:type="dxa"/>
            <w:vAlign w:val="center"/>
          </w:tcPr>
          <w:p>
            <w:pPr>
              <w:pStyle w:val="10"/>
              <w:rPr>
                <w:rFonts w:hint="default" w:eastAsia="方正书宋_GBK"/>
                <w:lang w:val="en-US" w:eastAsia="zh-CN"/>
              </w:rPr>
            </w:pPr>
            <w:r>
              <w:rPr>
                <w:rFonts w:hint="eastAsia"/>
                <w:lang w:val="en-US" w:eastAsia="zh-CN"/>
              </w:rPr>
              <w:t>9815.32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eastAsia="方正书宋_GBK"/>
                <w:lang w:val="en-US" w:eastAsia="zh-CN"/>
              </w:rPr>
            </w:pPr>
            <w:r>
              <w:rPr>
                <w:rFonts w:hint="eastAsia"/>
                <w:lang w:val="en-US" w:eastAsia="zh-CN"/>
              </w:rPr>
              <w:t>2.车辆（台、辆）</w:t>
            </w:r>
          </w:p>
        </w:tc>
        <w:tc>
          <w:tcPr>
            <w:tcW w:w="2835" w:type="dxa"/>
            <w:vAlign w:val="center"/>
          </w:tcPr>
          <w:p>
            <w:pPr>
              <w:pStyle w:val="8"/>
              <w:rPr>
                <w:rFonts w:hint="eastAsia" w:eastAsia="方正书宋_GBK"/>
                <w:lang w:val="en-US" w:eastAsia="zh-CN"/>
              </w:rPr>
            </w:pPr>
            <w:r>
              <w:rPr>
                <w:rFonts w:hint="eastAsia"/>
                <w:lang w:val="en-US" w:eastAsia="zh-CN"/>
              </w:rPr>
              <w:t>1</w:t>
            </w:r>
          </w:p>
        </w:tc>
        <w:tc>
          <w:tcPr>
            <w:tcW w:w="2835" w:type="dxa"/>
            <w:vAlign w:val="center"/>
          </w:tcPr>
          <w:p>
            <w:pPr>
              <w:pStyle w:val="10"/>
              <w:rPr>
                <w:rFonts w:hint="default" w:eastAsia="方正书宋_GBK"/>
                <w:lang w:val="en-US" w:eastAsia="zh-CN"/>
              </w:rPr>
            </w:pPr>
            <w:r>
              <w:rPr>
                <w:rFonts w:hint="eastAsia"/>
                <w:lang w:val="en-US" w:eastAsia="zh-CN"/>
              </w:rPr>
              <w:t>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rPr>
                <w:rFonts w:hint="default"/>
                <w:lang w:val="en-US" w:eastAsia="zh-CN"/>
              </w:rPr>
            </w:pPr>
            <w:r>
              <w:rPr>
                <w:rFonts w:hint="eastAsia"/>
                <w:lang w:val="en-US" w:eastAsia="zh-CN"/>
              </w:rPr>
              <w:t>3.单价在100万元以上的设备</w:t>
            </w:r>
          </w:p>
        </w:tc>
        <w:tc>
          <w:tcPr>
            <w:tcW w:w="2835" w:type="dxa"/>
            <w:vAlign w:val="center"/>
          </w:tcPr>
          <w:p>
            <w:pPr>
              <w:pStyle w:val="8"/>
              <w:rPr>
                <w:rFonts w:hint="eastAsia"/>
                <w:lang w:val="en-US" w:eastAsia="zh-CN"/>
              </w:rPr>
            </w:pPr>
            <w:bookmarkStart w:id="0" w:name="_GoBack"/>
            <w:bookmarkEnd w:id="0"/>
          </w:p>
        </w:tc>
        <w:tc>
          <w:tcPr>
            <w:tcW w:w="2835" w:type="dxa"/>
            <w:vAlign w:val="center"/>
          </w:tcPr>
          <w:p>
            <w:pPr>
              <w:pStyle w:val="10"/>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9"/>
              <w:rPr>
                <w:rFonts w:hint="default"/>
                <w:lang w:val="en-US" w:eastAsia="zh-CN"/>
              </w:rPr>
            </w:pPr>
            <w:r>
              <w:rPr>
                <w:rFonts w:hint="eastAsia"/>
                <w:lang w:val="en-US" w:eastAsia="zh-CN"/>
              </w:rPr>
              <w:t>4.其他固定资产</w:t>
            </w:r>
          </w:p>
        </w:tc>
        <w:tc>
          <w:tcPr>
            <w:tcW w:w="2835" w:type="dxa"/>
            <w:vAlign w:val="center"/>
          </w:tcPr>
          <w:p>
            <w:pPr>
              <w:pStyle w:val="8"/>
              <w:rPr>
                <w:rFonts w:hint="eastAsia"/>
                <w:lang w:val="en-US" w:eastAsia="zh-CN"/>
              </w:rPr>
            </w:pPr>
          </w:p>
        </w:tc>
        <w:tc>
          <w:tcPr>
            <w:tcW w:w="2835" w:type="dxa"/>
            <w:vAlign w:val="center"/>
          </w:tcPr>
          <w:p>
            <w:pPr>
              <w:pStyle w:val="10"/>
              <w:rPr>
                <w:rFonts w:hint="default"/>
                <w:lang w:val="en-US" w:eastAsia="zh-CN"/>
              </w:rPr>
            </w:pPr>
            <w:r>
              <w:rPr>
                <w:rFonts w:hint="eastAsia"/>
                <w:lang w:val="en-US" w:eastAsia="zh-CN"/>
              </w:rPr>
              <w:t>6701.74</w:t>
            </w: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C3E25"/>
    <w:multiLevelType w:val="singleLevel"/>
    <w:tmpl w:val="BEBC3E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ZDg2ZGZkODZjMjAxMjUwZjI0ODA2NDNlZjMxMDAifQ=="/>
  </w:docVars>
  <w:rsids>
    <w:rsidRoot w:val="00000000"/>
    <w:rsid w:val="4DD1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paragraph" w:customStyle="1" w:styleId="4">
    <w:name w:val="单元格样式20"/>
    <w:basedOn w:val="1"/>
    <w:autoRedefine/>
    <w:qFormat/>
    <w:uiPriority w:val="0"/>
    <w:rPr>
      <w:rFonts w:ascii="方正小标宋_GBK" w:hAnsi="方正小标宋_GBK" w:eastAsia="方正小标宋_GBK" w:cs="方正小标宋_GBK"/>
    </w:rPr>
  </w:style>
  <w:style w:type="paragraph" w:customStyle="1" w:styleId="5">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6">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9">
    <w:name w:val="单元格样式2"/>
    <w:basedOn w:val="1"/>
    <w:autoRedefine/>
    <w:qFormat/>
    <w:uiPriority w:val="0"/>
    <w:rPr>
      <w:rFonts w:ascii="方正书宋_GBK" w:hAnsi="方正书宋_GBK" w:eastAsia="方正书宋_GBK" w:cs="方正书宋_GBK"/>
      <w:sz w:val="21"/>
    </w:rPr>
  </w:style>
  <w:style w:type="paragraph" w:customStyle="1" w:styleId="10">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autoRedefine/>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2024-08-13T10:15:01Z</dcterms:created>
  <dc:creator>Administrator</dc:creator>
  <cp:lastModifiedBy>Administrator</cp:lastModifiedBy>
  <dcterms:modified xsi:type="dcterms:W3CDTF">2024-08-13T10:17:15Z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C8CB74079DA04ED582C7DD6474DF538B_12</vt:lpwstr>
  </property>
</Properties>
</file>